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6874" w14:textId="77777777" w:rsidR="00246569" w:rsidRPr="00246569" w:rsidRDefault="00246569" w:rsidP="00246569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b/>
          <w:color w:val="414141"/>
          <w:sz w:val="24"/>
          <w:szCs w:val="18"/>
          <w:lang w:eastAsia="ru-RU"/>
        </w:rPr>
      </w:pPr>
      <w:bookmarkStart w:id="0" w:name="_GoBack"/>
      <w:bookmarkEnd w:id="0"/>
      <w:r w:rsidRPr="00246569">
        <w:rPr>
          <w:rFonts w:ascii="Tahoma" w:eastAsia="Times New Roman" w:hAnsi="Tahoma" w:cs="Tahoma"/>
          <w:b/>
          <w:color w:val="414141"/>
          <w:sz w:val="24"/>
          <w:szCs w:val="18"/>
          <w:lang w:eastAsia="ru-RU"/>
        </w:rPr>
        <w:t xml:space="preserve">Уважаемые посетители! </w:t>
      </w:r>
    </w:p>
    <w:p w14:paraId="247B02C8" w14:textId="4D9C5585" w:rsidR="00246569" w:rsidRPr="00246569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В случае неправомерных действий (бездействия), в том числе носящих коррупционный характер, работников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ГОБУ «Центр по обслуживанию областных учреждений культуры»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(далее – Центр) 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при исполнении ими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должностных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обязанностей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(трудовых функций) 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вы можете сделать письменное или устное, а также в электронном виде заявление в адрес руководителя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Центра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(заместителя руководителя) по следующим реквизитам: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просп. Кирова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,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д. 7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, </w:t>
      </w:r>
      <w:r w:rsidR="00D523C4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г. Мурманск, 1830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10</w:t>
      </w:r>
      <w:r w:rsidR="00D523C4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,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директору ГОБУ «Центр по обслуживанию областных учреждений культуры» Сидоренко Е.Л.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; е-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mail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: </w:t>
      </w:r>
      <w:hyperlink r:id="rId5" w:history="1">
        <w:r w:rsidR="00725CE5" w:rsidRPr="0043540F">
          <w:rPr>
            <w:rStyle w:val="a5"/>
            <w:rFonts w:ascii="Tahoma" w:eastAsia="Times New Roman" w:hAnsi="Tahoma" w:cs="Tahoma"/>
            <w:sz w:val="24"/>
            <w:szCs w:val="18"/>
            <w:lang w:val="en-US" w:eastAsia="ru-RU"/>
          </w:rPr>
          <w:t>coouk</w:t>
        </w:r>
        <w:r w:rsidR="00725CE5" w:rsidRPr="0043540F">
          <w:rPr>
            <w:rStyle w:val="a5"/>
            <w:rFonts w:ascii="Tahoma" w:eastAsia="Times New Roman" w:hAnsi="Tahoma" w:cs="Tahoma"/>
            <w:sz w:val="24"/>
            <w:szCs w:val="18"/>
            <w:lang w:eastAsia="ru-RU"/>
          </w:rPr>
          <w:t>51</w:t>
        </w:r>
        <w:r w:rsidR="00725CE5" w:rsidRPr="00246569">
          <w:rPr>
            <w:rStyle w:val="a5"/>
            <w:rFonts w:ascii="Tahoma" w:eastAsia="Times New Roman" w:hAnsi="Tahoma" w:cs="Tahoma"/>
            <w:sz w:val="24"/>
            <w:szCs w:val="18"/>
            <w:lang w:eastAsia="ru-RU"/>
          </w:rPr>
          <w:t>@</w:t>
        </w:r>
        <w:r w:rsidR="00725CE5" w:rsidRPr="0043540F">
          <w:rPr>
            <w:rStyle w:val="a5"/>
            <w:rFonts w:ascii="Tahoma" w:eastAsia="Times New Roman" w:hAnsi="Tahoma" w:cs="Tahoma"/>
            <w:sz w:val="24"/>
            <w:szCs w:val="18"/>
            <w:lang w:val="en-US" w:eastAsia="ru-RU"/>
          </w:rPr>
          <w:t>mail</w:t>
        </w:r>
        <w:r w:rsidR="00725CE5" w:rsidRPr="00246569">
          <w:rPr>
            <w:rStyle w:val="a5"/>
            <w:rFonts w:ascii="Tahoma" w:eastAsia="Times New Roman" w:hAnsi="Tahoma" w:cs="Tahoma"/>
            <w:sz w:val="24"/>
            <w:szCs w:val="18"/>
            <w:lang w:eastAsia="ru-RU"/>
          </w:rPr>
          <w:t>.</w:t>
        </w:r>
        <w:proofErr w:type="spellStart"/>
        <w:r w:rsidR="00725CE5" w:rsidRPr="00246569">
          <w:rPr>
            <w:rStyle w:val="a5"/>
            <w:rFonts w:ascii="Tahoma" w:eastAsia="Times New Roman" w:hAnsi="Tahoma" w:cs="Tahoma"/>
            <w:sz w:val="24"/>
            <w:szCs w:val="18"/>
            <w:lang w:val="en-US" w:eastAsia="ru-RU"/>
          </w:rPr>
          <w:t>ru</w:t>
        </w:r>
        <w:proofErr w:type="spellEnd"/>
      </w:hyperlink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.</w:t>
      </w:r>
    </w:p>
    <w:p w14:paraId="1E2687ED" w14:textId="0BC637A4" w:rsidR="00246569" w:rsidRPr="00246569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Обращения граждан (в устном, письменном, электронном виде) рассматриваются в порядке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, </w:t>
      </w:r>
      <w:r w:rsidR="00D523C4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установленном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Федеральны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м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закон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ом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от 02.05.2006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D523C4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№ 59-ФЗ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«О порядке рассмотрения обращений</w:t>
      </w:r>
      <w:r w:rsidR="00422B0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граждан Российской Федерации»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. В обращении обязательно указываются</w:t>
      </w:r>
      <w:r w:rsidR="00273DA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фамилия, имя</w:t>
      </w:r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,</w:t>
      </w:r>
      <w:r w:rsidR="00273DA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отчество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и адрес заявителя</w:t>
      </w:r>
      <w:r w:rsidR="00273DA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,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273DA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п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ри наличии - контактный телефон. О результатах рассмотрения </w:t>
      </w:r>
      <w:r w:rsidR="00273DAD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обращения 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заявителю по адресу, указанному в обращении, направляется ответ в срок не позднее 30 дней.  </w:t>
      </w:r>
    </w:p>
    <w:p w14:paraId="6742C3C7" w14:textId="77777777" w:rsidR="00E73F75" w:rsidRDefault="00725CE5" w:rsidP="00246569">
      <w:pPr>
        <w:shd w:val="clear" w:color="auto" w:fill="FFFFFF"/>
        <w:spacing w:after="225" w:line="240" w:lineRule="auto"/>
        <w:ind w:firstLine="708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Директор Центра</w:t>
      </w:r>
      <w:r w:rsidR="00246569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–</w:t>
      </w:r>
      <w:r w:rsidR="00246569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Pr="0043540F">
        <w:rPr>
          <w:rFonts w:ascii="Tahoma" w:eastAsia="Times New Roman" w:hAnsi="Tahoma" w:cs="Tahoma"/>
          <w:b/>
          <w:color w:val="414141"/>
          <w:sz w:val="24"/>
          <w:szCs w:val="18"/>
          <w:lang w:eastAsia="ru-RU"/>
        </w:rPr>
        <w:t>Сидоренко Евгений Леонидович</w:t>
      </w:r>
      <w:r w:rsidR="00246569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: </w:t>
      </w:r>
    </w:p>
    <w:p w14:paraId="47395DB3" w14:textId="6E58FF30" w:rsidR="00246569" w:rsidRPr="00246569" w:rsidRDefault="00246569" w:rsidP="00246569">
      <w:pPr>
        <w:shd w:val="clear" w:color="auto" w:fill="FFFFFF"/>
        <w:spacing w:after="225" w:line="240" w:lineRule="auto"/>
        <w:ind w:firstLine="708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тел.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(8152)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725CE5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257 323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. </w:t>
      </w:r>
    </w:p>
    <w:p w14:paraId="022F15B7" w14:textId="17FE05F5" w:rsidR="00246569" w:rsidRPr="00246569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Вышестоящей инстанцией является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Комитет по культуре и искусству 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Мурманской области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– учредитель Центра.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В случае неправомерных действий руководителя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Центра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вы можете обратиться в адрес </w:t>
      </w:r>
      <w:r w:rsidR="00E73F75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руководства Комитета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(телефон приемной: 486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319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), почтовый адрес: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ул. С. Перовской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, д.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3</w:t>
      </w:r>
      <w:r w:rsid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, </w:t>
      </w:r>
      <w:r w:rsidR="009B2379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г. Мурманск,</w:t>
      </w:r>
      <w:r w:rsidR="009B2379" w:rsidRP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  <w:r w:rsidR="009B2379"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1830</w:t>
      </w:r>
      <w:r w:rsidR="009B2379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38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; 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e</w:t>
      </w:r>
      <w:r w:rsidR="00D523C4" w:rsidRP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-</w:t>
      </w:r>
      <w:r w:rsidR="00D523C4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mail</w:t>
      </w:r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: </w:t>
      </w:r>
      <w:proofErr w:type="spellStart"/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kultura</w:t>
      </w:r>
      <w:proofErr w:type="spellEnd"/>
      <w:r w:rsidR="0043540F" w:rsidRP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@</w:t>
      </w:r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gov</w:t>
      </w:r>
      <w:r w:rsidR="0043540F" w:rsidRP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-</w:t>
      </w:r>
      <w:proofErr w:type="spellStart"/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murman</w:t>
      </w:r>
      <w:proofErr w:type="spellEnd"/>
      <w:r w:rsidR="0043540F" w:rsidRPr="009B237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.</w:t>
      </w:r>
      <w:proofErr w:type="spellStart"/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val="en-US" w:eastAsia="ru-RU"/>
        </w:rPr>
        <w:t>ru</w:t>
      </w:r>
      <w:proofErr w:type="spellEnd"/>
      <w:r w:rsidR="0043540F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.</w:t>
      </w:r>
    </w:p>
    <w:p w14:paraId="6360C9F2" w14:textId="5C9AE807" w:rsidR="00246569" w:rsidRPr="00246569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В режиме автоответчика круглосуточно работает телефон доверия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,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по которому можно сообщить о фактах коррупции или неправомерных действиях </w:t>
      </w:r>
      <w:r w:rsidR="00534C6A" w:rsidRPr="0043540F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>работников Центра – (8152) 486 400.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</w:p>
    <w:p w14:paraId="13303929" w14:textId="31505A17" w:rsidR="00246569" w:rsidRPr="0043540F" w:rsidRDefault="00246569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color w:val="414141"/>
          <w:sz w:val="24"/>
          <w:szCs w:val="18"/>
          <w:lang w:eastAsia="ru-RU"/>
        </w:rPr>
      </w:pP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Личный прием граждан 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директором Центра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 (заместител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ем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 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директора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) по вопросам в сфере ведения 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Центра 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осуществляется в понедельник </w:t>
      </w:r>
      <w:r w:rsidR="00D523C4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в кабинете № 209 по адресу: просп. Кирова, д. 7, г. Мурманск 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с 1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7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.00 до 1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8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.00 по предварительной записи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 xml:space="preserve">: 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тел.  </w:t>
      </w:r>
      <w:r w:rsidR="00534C6A" w:rsidRPr="0043540F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(8152) 257 323</w:t>
      </w:r>
      <w:r w:rsidRPr="00246569">
        <w:rPr>
          <w:rFonts w:ascii="Tahoma" w:eastAsia="Times New Roman" w:hAnsi="Tahoma" w:cs="Tahoma"/>
          <w:b/>
          <w:bCs/>
          <w:color w:val="414141"/>
          <w:sz w:val="24"/>
          <w:szCs w:val="18"/>
          <w:lang w:eastAsia="ru-RU"/>
        </w:rPr>
        <w:t>.</w:t>
      </w:r>
      <w:r w:rsidRPr="00246569">
        <w:rPr>
          <w:rFonts w:ascii="Tahoma" w:eastAsia="Times New Roman" w:hAnsi="Tahoma" w:cs="Tahoma"/>
          <w:color w:val="414141"/>
          <w:sz w:val="24"/>
          <w:szCs w:val="18"/>
          <w:lang w:eastAsia="ru-RU"/>
        </w:rPr>
        <w:t xml:space="preserve"> </w:t>
      </w:r>
    </w:p>
    <w:p w14:paraId="729CEAA3" w14:textId="0144A8D8" w:rsidR="00D523C4" w:rsidRPr="00246569" w:rsidRDefault="00D523C4" w:rsidP="00246569">
      <w:pPr>
        <w:shd w:val="clear" w:color="auto" w:fill="FFFFFF"/>
        <w:spacing w:after="225" w:line="240" w:lineRule="auto"/>
        <w:ind w:firstLine="708"/>
        <w:jc w:val="both"/>
        <w:rPr>
          <w:rFonts w:ascii="Tahoma" w:eastAsia="Times New Roman" w:hAnsi="Tahoma" w:cs="Tahoma"/>
          <w:b/>
          <w:color w:val="414141"/>
          <w:sz w:val="24"/>
          <w:szCs w:val="18"/>
          <w:lang w:eastAsia="ru-RU"/>
        </w:rPr>
      </w:pPr>
      <w:r w:rsidRPr="0043540F">
        <w:rPr>
          <w:rFonts w:ascii="Tahoma" w:eastAsia="Times New Roman" w:hAnsi="Tahoma" w:cs="Tahoma"/>
          <w:b/>
          <w:color w:val="414141"/>
          <w:sz w:val="24"/>
          <w:szCs w:val="18"/>
          <w:lang w:eastAsia="ru-RU"/>
        </w:rPr>
        <w:t>Проезд общественным транспортом (троллейбус № 4, автобусы №№ 5, 29, 33) до остановки «Технический университет».</w:t>
      </w:r>
    </w:p>
    <w:sectPr w:rsidR="00D523C4" w:rsidRPr="0024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884"/>
    <w:multiLevelType w:val="multilevel"/>
    <w:tmpl w:val="9F8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27211"/>
    <w:multiLevelType w:val="multilevel"/>
    <w:tmpl w:val="899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D0"/>
    <w:rsid w:val="001C20D0"/>
    <w:rsid w:val="00246569"/>
    <w:rsid w:val="00273DAD"/>
    <w:rsid w:val="00422B0D"/>
    <w:rsid w:val="0043540F"/>
    <w:rsid w:val="00534C6A"/>
    <w:rsid w:val="00725CE5"/>
    <w:rsid w:val="008113A7"/>
    <w:rsid w:val="008E295C"/>
    <w:rsid w:val="00935CC0"/>
    <w:rsid w:val="009B2379"/>
    <w:rsid w:val="00B77ACD"/>
    <w:rsid w:val="00D523C4"/>
    <w:rsid w:val="00E73F75"/>
    <w:rsid w:val="00F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0ACF"/>
  <w15:chartTrackingRefBased/>
  <w15:docId w15:val="{A8BCC214-96C5-4E7F-98FC-F76174D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5C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27C"/>
                                        <w:left w:val="none" w:sz="0" w:space="0" w:color="DCD27C"/>
                                        <w:bottom w:val="none" w:sz="0" w:space="0" w:color="DCD27C"/>
                                        <w:right w:val="none" w:sz="0" w:space="0" w:color="DCD27C"/>
                                      </w:divBdr>
                                      <w:divsChild>
                                        <w:div w:id="122155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DFBE8"/>
                                            <w:left w:val="none" w:sz="0" w:space="0" w:color="FDFBE8"/>
                                            <w:bottom w:val="none" w:sz="0" w:space="0" w:color="FDFBE8"/>
                                            <w:right w:val="none" w:sz="0" w:space="0" w:color="FDFB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8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uk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2019-04-01T11:13:00Z</cp:lastPrinted>
  <dcterms:created xsi:type="dcterms:W3CDTF">2019-11-18T09:34:00Z</dcterms:created>
  <dcterms:modified xsi:type="dcterms:W3CDTF">2019-11-18T09:34:00Z</dcterms:modified>
</cp:coreProperties>
</file>