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9903"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567"/>
        <w:gridCol w:w="4394"/>
      </w:tblGrid>
      <w:tr w:rsidR="003E0860" w:rsidTr="00975E20">
        <w:tc>
          <w:tcPr>
            <w:tcW w:w="4942" w:type="dxa"/>
          </w:tcPr>
          <w:p w:rsidR="003E0860" w:rsidRDefault="003E0860" w:rsidP="003E0860">
            <w:pPr>
              <w:pStyle w:val="22"/>
              <w:keepNext/>
              <w:keepLines/>
              <w:shd w:val="clear" w:color="auto" w:fill="auto"/>
              <w:spacing w:before="0" w:after="0" w:line="322" w:lineRule="exact"/>
              <w:ind w:firstLine="0"/>
              <w:jc w:val="left"/>
            </w:pPr>
            <w:r>
              <w:t>Согласовано:</w:t>
            </w:r>
          </w:p>
        </w:tc>
        <w:tc>
          <w:tcPr>
            <w:tcW w:w="567" w:type="dxa"/>
          </w:tcPr>
          <w:p w:rsidR="003E0860" w:rsidRDefault="003E0860" w:rsidP="003E0860">
            <w:pPr>
              <w:pStyle w:val="22"/>
              <w:keepNext/>
              <w:keepLines/>
              <w:shd w:val="clear" w:color="auto" w:fill="auto"/>
              <w:spacing w:before="0" w:after="0" w:line="322" w:lineRule="exact"/>
              <w:ind w:firstLine="0"/>
              <w:jc w:val="left"/>
            </w:pPr>
          </w:p>
        </w:tc>
        <w:tc>
          <w:tcPr>
            <w:tcW w:w="4394" w:type="dxa"/>
          </w:tcPr>
          <w:p w:rsidR="003E0860" w:rsidRDefault="003E0860" w:rsidP="003E0860">
            <w:pPr>
              <w:pStyle w:val="22"/>
              <w:keepNext/>
              <w:keepLines/>
              <w:shd w:val="clear" w:color="auto" w:fill="auto"/>
              <w:spacing w:before="0" w:after="0" w:line="322" w:lineRule="exact"/>
              <w:ind w:firstLine="0"/>
              <w:jc w:val="left"/>
            </w:pPr>
            <w:r>
              <w:t>Утверждено:</w:t>
            </w:r>
          </w:p>
        </w:tc>
      </w:tr>
      <w:tr w:rsidR="003E0860" w:rsidTr="00975E20">
        <w:tc>
          <w:tcPr>
            <w:tcW w:w="4942" w:type="dxa"/>
          </w:tcPr>
          <w:p w:rsidR="003E0860" w:rsidRDefault="003E0860" w:rsidP="005F0EB3">
            <w:pPr>
              <w:pStyle w:val="20"/>
              <w:shd w:val="clear" w:color="auto" w:fill="auto"/>
              <w:spacing w:before="0" w:after="0" w:line="317" w:lineRule="exact"/>
              <w:ind w:firstLine="0"/>
            </w:pPr>
            <w:r>
              <w:t>Советом трудового коллектива</w:t>
            </w:r>
          </w:p>
          <w:p w:rsidR="003E0860" w:rsidRDefault="003E0860" w:rsidP="005F0EB3">
            <w:pPr>
              <w:pStyle w:val="20"/>
              <w:shd w:val="clear" w:color="auto" w:fill="auto"/>
              <w:spacing w:before="0" w:after="0" w:line="317" w:lineRule="exact"/>
              <w:ind w:firstLine="0"/>
            </w:pPr>
            <w:r>
              <w:t xml:space="preserve">ГОБУ «Центр по </w:t>
            </w:r>
            <w:r>
              <w:rPr>
                <w:rStyle w:val="2Exact"/>
              </w:rPr>
              <w:t>обслуживанию областных учреждений культуры»</w:t>
            </w:r>
          </w:p>
          <w:p w:rsidR="003E0860" w:rsidRDefault="003E0860" w:rsidP="005F0EB3">
            <w:pPr>
              <w:pStyle w:val="20"/>
              <w:shd w:val="clear" w:color="auto" w:fill="auto"/>
              <w:spacing w:before="0" w:after="0" w:line="317" w:lineRule="exact"/>
              <w:ind w:firstLine="0"/>
            </w:pPr>
          </w:p>
          <w:p w:rsidR="003E0860" w:rsidRDefault="003E0860" w:rsidP="005F0EB3">
            <w:pPr>
              <w:pStyle w:val="20"/>
              <w:shd w:val="clear" w:color="auto" w:fill="auto"/>
              <w:spacing w:before="0" w:after="0" w:line="317" w:lineRule="exact"/>
              <w:ind w:firstLine="0"/>
            </w:pPr>
            <w:r>
              <w:t xml:space="preserve">Председатель </w:t>
            </w:r>
          </w:p>
          <w:p w:rsidR="003E0860" w:rsidRDefault="003E0860" w:rsidP="005F0EB3">
            <w:pPr>
              <w:pStyle w:val="20"/>
              <w:shd w:val="clear" w:color="auto" w:fill="auto"/>
              <w:spacing w:before="0" w:after="0" w:line="317" w:lineRule="exact"/>
              <w:ind w:firstLine="0"/>
            </w:pPr>
          </w:p>
          <w:p w:rsidR="003E0860" w:rsidRDefault="003E0860" w:rsidP="005F0EB3">
            <w:pPr>
              <w:pStyle w:val="20"/>
              <w:shd w:val="clear" w:color="auto" w:fill="auto"/>
              <w:spacing w:before="0" w:after="0" w:line="317" w:lineRule="exact"/>
              <w:ind w:firstLine="0"/>
            </w:pPr>
            <w:r>
              <w:t>__________ Т. Н. Константинова</w:t>
            </w:r>
          </w:p>
          <w:p w:rsidR="008C3582" w:rsidRDefault="008C3582" w:rsidP="005F0EB3">
            <w:pPr>
              <w:pStyle w:val="20"/>
              <w:shd w:val="clear" w:color="auto" w:fill="auto"/>
              <w:spacing w:before="0" w:after="0" w:line="317" w:lineRule="exact"/>
              <w:ind w:firstLine="0"/>
            </w:pPr>
            <w:r>
              <w:t>«____»______________ 2020 г.</w:t>
            </w:r>
          </w:p>
          <w:p w:rsidR="003E0860" w:rsidRDefault="003E0860">
            <w:pPr>
              <w:pStyle w:val="22"/>
              <w:keepNext/>
              <w:keepLines/>
              <w:shd w:val="clear" w:color="auto" w:fill="auto"/>
              <w:spacing w:before="0" w:after="0" w:line="322" w:lineRule="exact"/>
              <w:ind w:firstLine="0"/>
            </w:pPr>
          </w:p>
        </w:tc>
        <w:tc>
          <w:tcPr>
            <w:tcW w:w="567" w:type="dxa"/>
          </w:tcPr>
          <w:p w:rsidR="003E0860" w:rsidRDefault="003E0860" w:rsidP="003E0860">
            <w:pPr>
              <w:pStyle w:val="20"/>
              <w:shd w:val="clear" w:color="auto" w:fill="auto"/>
              <w:spacing w:before="0" w:after="0" w:line="317" w:lineRule="exact"/>
              <w:ind w:firstLine="0"/>
              <w:rPr>
                <w:rStyle w:val="2Exact"/>
              </w:rPr>
            </w:pPr>
          </w:p>
        </w:tc>
        <w:tc>
          <w:tcPr>
            <w:tcW w:w="4394" w:type="dxa"/>
          </w:tcPr>
          <w:p w:rsidR="00975E20" w:rsidRDefault="003E0860" w:rsidP="003E0860">
            <w:pPr>
              <w:pStyle w:val="20"/>
              <w:shd w:val="clear" w:color="auto" w:fill="auto"/>
              <w:spacing w:before="0" w:after="0" w:line="317" w:lineRule="exact"/>
              <w:ind w:firstLine="0"/>
              <w:rPr>
                <w:rStyle w:val="2Exact"/>
              </w:rPr>
            </w:pPr>
            <w:r>
              <w:rPr>
                <w:rStyle w:val="2Exact"/>
              </w:rPr>
              <w:t xml:space="preserve">приказом </w:t>
            </w:r>
            <w:r w:rsidR="00975E20">
              <w:rPr>
                <w:rStyle w:val="2Exact"/>
              </w:rPr>
              <w:t xml:space="preserve">директора </w:t>
            </w:r>
            <w:r>
              <w:rPr>
                <w:rStyle w:val="2Exact"/>
              </w:rPr>
              <w:t xml:space="preserve">ГОБУ </w:t>
            </w:r>
          </w:p>
          <w:p w:rsidR="003E0860" w:rsidRDefault="003E0860" w:rsidP="003E0860">
            <w:pPr>
              <w:pStyle w:val="20"/>
              <w:shd w:val="clear" w:color="auto" w:fill="auto"/>
              <w:spacing w:before="0" w:after="0" w:line="317" w:lineRule="exact"/>
              <w:ind w:firstLine="0"/>
            </w:pPr>
            <w:r>
              <w:rPr>
                <w:rStyle w:val="2Exact"/>
              </w:rPr>
              <w:t>«Центр по обслуживанию областных учреждений культуры»</w:t>
            </w:r>
            <w:r>
              <w:rPr>
                <w:rStyle w:val="2Exact"/>
              </w:rPr>
              <w:br/>
              <w:t xml:space="preserve">от 04.12.2020 года № 109       </w:t>
            </w:r>
          </w:p>
          <w:p w:rsidR="003E0860" w:rsidRDefault="003E0860">
            <w:pPr>
              <w:pStyle w:val="22"/>
              <w:keepNext/>
              <w:keepLines/>
              <w:shd w:val="clear" w:color="auto" w:fill="auto"/>
              <w:spacing w:before="0" w:after="0" w:line="322" w:lineRule="exact"/>
              <w:ind w:firstLine="0"/>
            </w:pPr>
          </w:p>
        </w:tc>
      </w:tr>
    </w:tbl>
    <w:p w:rsidR="005F0EB3" w:rsidRDefault="005F0EB3">
      <w:pPr>
        <w:pStyle w:val="22"/>
        <w:keepNext/>
        <w:keepLines/>
        <w:shd w:val="clear" w:color="auto" w:fill="auto"/>
        <w:spacing w:before="0" w:after="0" w:line="322" w:lineRule="exact"/>
        <w:ind w:left="20" w:firstLine="0"/>
      </w:pPr>
    </w:p>
    <w:p w:rsidR="005F0EB3" w:rsidRDefault="005F0EB3">
      <w:pPr>
        <w:pStyle w:val="22"/>
        <w:keepNext/>
        <w:keepLines/>
        <w:shd w:val="clear" w:color="auto" w:fill="auto"/>
        <w:spacing w:before="0" w:after="0" w:line="322" w:lineRule="exact"/>
        <w:ind w:left="20" w:firstLine="0"/>
      </w:pPr>
    </w:p>
    <w:p w:rsidR="000712F6" w:rsidRPr="00F5208E" w:rsidRDefault="008465C3" w:rsidP="000712F6">
      <w:pPr>
        <w:pStyle w:val="22"/>
        <w:keepNext/>
        <w:keepLines/>
        <w:shd w:val="clear" w:color="auto" w:fill="auto"/>
        <w:spacing w:before="0" w:after="0" w:line="322" w:lineRule="exact"/>
        <w:ind w:left="20" w:firstLine="0"/>
      </w:pPr>
      <w:bookmarkStart w:id="0" w:name="bookmark4"/>
      <w:r w:rsidRPr="00F5208E">
        <w:t>П</w:t>
      </w:r>
      <w:bookmarkEnd w:id="0"/>
      <w:r w:rsidR="000712F6" w:rsidRPr="00F5208E">
        <w:t xml:space="preserve">ОЛОЖЕНИЕ ОБ ОПЛАТЕ ТРУДА </w:t>
      </w:r>
    </w:p>
    <w:p w:rsidR="000712F6" w:rsidRPr="00F5208E" w:rsidRDefault="008465C3">
      <w:pPr>
        <w:pStyle w:val="40"/>
        <w:shd w:val="clear" w:color="auto" w:fill="auto"/>
        <w:spacing w:before="0" w:after="0" w:line="322" w:lineRule="exact"/>
        <w:ind w:left="20"/>
      </w:pPr>
      <w:r w:rsidRPr="00F5208E">
        <w:t>работников государственного областного бюджетного</w:t>
      </w:r>
      <w:r w:rsidR="00E02166">
        <w:t xml:space="preserve"> </w:t>
      </w:r>
      <w:r w:rsidRPr="00F5208E">
        <w:t xml:space="preserve">учреждения </w:t>
      </w:r>
    </w:p>
    <w:p w:rsidR="00E02166" w:rsidRDefault="008465C3" w:rsidP="000712F6">
      <w:pPr>
        <w:pStyle w:val="40"/>
        <w:shd w:val="clear" w:color="auto" w:fill="auto"/>
        <w:spacing w:before="0" w:after="0" w:line="322" w:lineRule="exact"/>
        <w:ind w:left="20"/>
      </w:pPr>
      <w:r w:rsidRPr="00F5208E">
        <w:t>«Центр по обслуживанию областных учреждений культуры»</w:t>
      </w:r>
    </w:p>
    <w:p w:rsidR="003C6B03" w:rsidRPr="00F5208E" w:rsidRDefault="00E02166" w:rsidP="000712F6">
      <w:pPr>
        <w:pStyle w:val="40"/>
        <w:shd w:val="clear" w:color="auto" w:fill="auto"/>
        <w:spacing w:before="0" w:after="0" w:line="322" w:lineRule="exact"/>
        <w:ind w:left="20"/>
      </w:pPr>
      <w:r>
        <w:t>(</w:t>
      </w:r>
      <w:r w:rsidR="00AF5F8F">
        <w:t>ГОБУ «ЦООУК»)</w:t>
      </w:r>
      <w:r w:rsidR="008465C3" w:rsidRPr="00F5208E">
        <w:br/>
      </w:r>
    </w:p>
    <w:p w:rsidR="003C6B03" w:rsidRPr="00F5208E" w:rsidRDefault="008465C3" w:rsidP="00AF5F8F">
      <w:pPr>
        <w:pStyle w:val="22"/>
        <w:keepNext/>
        <w:keepLines/>
        <w:numPr>
          <w:ilvl w:val="0"/>
          <w:numId w:val="16"/>
        </w:numPr>
        <w:shd w:val="clear" w:color="auto" w:fill="auto"/>
        <w:spacing w:before="0" w:after="0" w:line="322" w:lineRule="exact"/>
        <w:ind w:left="0" w:firstLine="0"/>
      </w:pPr>
      <w:bookmarkStart w:id="1" w:name="bookmark6"/>
      <w:r w:rsidRPr="00F5208E">
        <w:t>Общие положения</w:t>
      </w:r>
      <w:bookmarkEnd w:id="1"/>
    </w:p>
    <w:p w:rsidR="006053AA" w:rsidRPr="00F5208E" w:rsidRDefault="006053AA" w:rsidP="00B61E59">
      <w:pPr>
        <w:pStyle w:val="22"/>
        <w:keepNext/>
        <w:keepLines/>
        <w:shd w:val="clear" w:color="auto" w:fill="auto"/>
        <w:spacing w:before="0" w:after="0" w:line="240" w:lineRule="auto"/>
        <w:ind w:left="740" w:firstLine="0"/>
        <w:jc w:val="left"/>
      </w:pPr>
    </w:p>
    <w:p w:rsidR="006053AA" w:rsidRPr="00F5208E" w:rsidRDefault="008465C3" w:rsidP="00B61E59">
      <w:pPr>
        <w:pStyle w:val="a9"/>
        <w:numPr>
          <w:ilvl w:val="1"/>
          <w:numId w:val="16"/>
        </w:numPr>
        <w:jc w:val="both"/>
        <w:rPr>
          <w:rFonts w:ascii="Times New Roman" w:hAnsi="Times New Roman" w:cs="Times New Roman"/>
          <w:sz w:val="28"/>
          <w:szCs w:val="28"/>
        </w:rPr>
      </w:pPr>
      <w:r w:rsidRPr="00F5208E">
        <w:rPr>
          <w:rFonts w:ascii="Times New Roman" w:hAnsi="Times New Roman" w:cs="Times New Roman"/>
          <w:sz w:val="28"/>
          <w:szCs w:val="28"/>
        </w:rPr>
        <w:t>Положение об оплате труда работников государствен</w:t>
      </w:r>
      <w:r w:rsidR="006053AA" w:rsidRPr="00F5208E">
        <w:rPr>
          <w:rFonts w:ascii="Times New Roman" w:hAnsi="Times New Roman" w:cs="Times New Roman"/>
          <w:sz w:val="28"/>
          <w:szCs w:val="28"/>
        </w:rPr>
        <w:t>ного област</w:t>
      </w:r>
      <w:r w:rsidR="0053391A" w:rsidRPr="00F5208E">
        <w:rPr>
          <w:rFonts w:ascii="Times New Roman" w:hAnsi="Times New Roman" w:cs="Times New Roman"/>
          <w:sz w:val="28"/>
          <w:szCs w:val="28"/>
        </w:rPr>
        <w:t>ного</w:t>
      </w:r>
    </w:p>
    <w:p w:rsidR="003C6B03" w:rsidRPr="00F5208E" w:rsidRDefault="008465C3" w:rsidP="00B61E59">
      <w:pPr>
        <w:jc w:val="both"/>
        <w:rPr>
          <w:rFonts w:ascii="Times New Roman" w:hAnsi="Times New Roman" w:cs="Times New Roman"/>
          <w:sz w:val="28"/>
          <w:szCs w:val="28"/>
        </w:rPr>
      </w:pPr>
      <w:r w:rsidRPr="00F5208E">
        <w:rPr>
          <w:rFonts w:ascii="Times New Roman" w:hAnsi="Times New Roman" w:cs="Times New Roman"/>
          <w:sz w:val="28"/>
          <w:szCs w:val="28"/>
        </w:rPr>
        <w:t>бюджетного учреждения</w:t>
      </w:r>
      <w:r w:rsidR="000712F6" w:rsidRPr="00F5208E">
        <w:rPr>
          <w:rFonts w:ascii="Times New Roman" w:hAnsi="Times New Roman" w:cs="Times New Roman"/>
          <w:sz w:val="28"/>
          <w:szCs w:val="28"/>
        </w:rPr>
        <w:t xml:space="preserve"> </w:t>
      </w:r>
      <w:r w:rsidRPr="00F5208E">
        <w:rPr>
          <w:rFonts w:ascii="Times New Roman" w:hAnsi="Times New Roman" w:cs="Times New Roman"/>
          <w:sz w:val="28"/>
          <w:szCs w:val="28"/>
        </w:rPr>
        <w:t xml:space="preserve">«Центр по обслуживанию областных учреждений культуры» </w:t>
      </w:r>
      <w:r w:rsidRPr="004726A7">
        <w:rPr>
          <w:rFonts w:ascii="Times New Roman" w:hAnsi="Times New Roman" w:cs="Times New Roman"/>
          <w:sz w:val="28"/>
          <w:szCs w:val="28"/>
        </w:rPr>
        <w:t xml:space="preserve">разработано в соответствии с </w:t>
      </w:r>
      <w:r w:rsidR="0078767E">
        <w:rPr>
          <w:rFonts w:ascii="Times New Roman" w:hAnsi="Times New Roman" w:cs="Times New Roman"/>
          <w:sz w:val="28"/>
          <w:szCs w:val="28"/>
        </w:rPr>
        <w:t>постановлением Правительства Мурманской области от 12.0</w:t>
      </w:r>
      <w:r w:rsidR="0027173B">
        <w:rPr>
          <w:rFonts w:ascii="Times New Roman" w:hAnsi="Times New Roman" w:cs="Times New Roman"/>
          <w:sz w:val="28"/>
          <w:szCs w:val="28"/>
        </w:rPr>
        <w:t>5</w:t>
      </w:r>
      <w:r w:rsidR="0078767E">
        <w:rPr>
          <w:rFonts w:ascii="Times New Roman" w:hAnsi="Times New Roman" w:cs="Times New Roman"/>
          <w:sz w:val="28"/>
          <w:szCs w:val="28"/>
        </w:rPr>
        <w:t xml:space="preserve">.2014 г. № 243 «Об оплате труда работников государственных областных бюджетных, автономных и казенных учреждений Мурманской области», </w:t>
      </w:r>
      <w:r w:rsidR="003E0860">
        <w:rPr>
          <w:rFonts w:ascii="Times New Roman" w:hAnsi="Times New Roman" w:cs="Times New Roman"/>
          <w:sz w:val="28"/>
          <w:szCs w:val="28"/>
        </w:rPr>
        <w:t>П</w:t>
      </w:r>
      <w:r w:rsidR="0027173B">
        <w:rPr>
          <w:rFonts w:ascii="Times New Roman" w:hAnsi="Times New Roman" w:cs="Times New Roman"/>
          <w:sz w:val="28"/>
          <w:szCs w:val="28"/>
        </w:rPr>
        <w:t xml:space="preserve">римерным положением об оплате труда работников государственного областного бюджетного учреждения «Центр по обслуживанию областных учреждений культуры», утвержденного </w:t>
      </w:r>
      <w:r w:rsidR="0078767E">
        <w:rPr>
          <w:rFonts w:ascii="Times New Roman" w:hAnsi="Times New Roman" w:cs="Times New Roman"/>
          <w:sz w:val="28"/>
          <w:szCs w:val="28"/>
        </w:rPr>
        <w:t>приказом Министерства культуры Мурманской области от 13.12.2019 г. № 18 «Об утверждении Примерного положения об оплате труда работников ГОБУ «Центр по обслуживанию областных учреждений культуры</w:t>
      </w:r>
      <w:r w:rsidR="004726A7">
        <w:rPr>
          <w:rFonts w:ascii="Times New Roman" w:hAnsi="Times New Roman" w:cs="Times New Roman"/>
          <w:sz w:val="28"/>
          <w:szCs w:val="28"/>
        </w:rPr>
        <w:t>»</w:t>
      </w:r>
      <w:r w:rsidR="00B5291D" w:rsidRPr="00F5208E">
        <w:rPr>
          <w:rFonts w:ascii="Times New Roman" w:hAnsi="Times New Roman" w:cs="Times New Roman"/>
          <w:sz w:val="28"/>
          <w:szCs w:val="28"/>
        </w:rPr>
        <w:t xml:space="preserve"> </w:t>
      </w:r>
      <w:r w:rsidR="00E02166">
        <w:rPr>
          <w:rFonts w:ascii="Times New Roman" w:hAnsi="Times New Roman" w:cs="Times New Roman"/>
          <w:sz w:val="28"/>
          <w:szCs w:val="28"/>
        </w:rPr>
        <w:t xml:space="preserve">(в редакции от 02.12.2020            № 439) </w:t>
      </w:r>
      <w:r w:rsidR="00B5291D" w:rsidRPr="00F5208E">
        <w:rPr>
          <w:rFonts w:ascii="Times New Roman" w:hAnsi="Times New Roman" w:cs="Times New Roman"/>
          <w:sz w:val="28"/>
          <w:szCs w:val="28"/>
        </w:rPr>
        <w:t>(д</w:t>
      </w:r>
      <w:r w:rsidR="0053391A" w:rsidRPr="00F5208E">
        <w:rPr>
          <w:rFonts w:ascii="Times New Roman" w:hAnsi="Times New Roman" w:cs="Times New Roman"/>
          <w:sz w:val="28"/>
          <w:szCs w:val="28"/>
        </w:rPr>
        <w:t>алее – Положение</w:t>
      </w:r>
      <w:r w:rsidR="00B5291D" w:rsidRPr="00F5208E">
        <w:rPr>
          <w:rFonts w:ascii="Times New Roman" w:hAnsi="Times New Roman" w:cs="Times New Roman"/>
          <w:sz w:val="28"/>
          <w:szCs w:val="28"/>
        </w:rPr>
        <w:t xml:space="preserve">, </w:t>
      </w:r>
      <w:r w:rsidR="00EC1230" w:rsidRPr="00F5208E">
        <w:rPr>
          <w:rFonts w:ascii="Times New Roman" w:hAnsi="Times New Roman" w:cs="Times New Roman"/>
          <w:sz w:val="28"/>
          <w:szCs w:val="28"/>
        </w:rPr>
        <w:t>Центр</w:t>
      </w:r>
      <w:r w:rsidR="00B5291D" w:rsidRPr="00F5208E">
        <w:rPr>
          <w:rFonts w:ascii="Times New Roman" w:hAnsi="Times New Roman" w:cs="Times New Roman"/>
          <w:sz w:val="28"/>
          <w:szCs w:val="28"/>
        </w:rPr>
        <w:t xml:space="preserve">, </w:t>
      </w:r>
      <w:r w:rsidR="005F0EB3">
        <w:rPr>
          <w:rFonts w:ascii="Times New Roman" w:hAnsi="Times New Roman" w:cs="Times New Roman"/>
          <w:sz w:val="28"/>
          <w:szCs w:val="28"/>
        </w:rPr>
        <w:t>Министерство</w:t>
      </w:r>
      <w:r w:rsidR="00BA1541">
        <w:rPr>
          <w:rFonts w:ascii="Times New Roman" w:hAnsi="Times New Roman" w:cs="Times New Roman"/>
          <w:sz w:val="28"/>
          <w:szCs w:val="28"/>
        </w:rPr>
        <w:t>, Примерное положение</w:t>
      </w:r>
      <w:r w:rsidR="00B5291D" w:rsidRPr="00F5208E">
        <w:rPr>
          <w:rFonts w:ascii="Times New Roman" w:hAnsi="Times New Roman" w:cs="Times New Roman"/>
          <w:sz w:val="28"/>
          <w:szCs w:val="28"/>
        </w:rPr>
        <w:t>).</w:t>
      </w:r>
    </w:p>
    <w:p w:rsidR="003C6B03" w:rsidRPr="00F01BB9" w:rsidRDefault="00B5291D" w:rsidP="00B61E59">
      <w:pPr>
        <w:pStyle w:val="20"/>
        <w:numPr>
          <w:ilvl w:val="1"/>
          <w:numId w:val="16"/>
        </w:numPr>
        <w:shd w:val="clear" w:color="auto" w:fill="auto"/>
        <w:tabs>
          <w:tab w:val="left" w:pos="1400"/>
        </w:tabs>
        <w:spacing w:before="0" w:after="0" w:line="240" w:lineRule="auto"/>
        <w:jc w:val="both"/>
        <w:rPr>
          <w:color w:val="auto"/>
        </w:rPr>
      </w:pPr>
      <w:r w:rsidRPr="00F01BB9">
        <w:rPr>
          <w:color w:val="auto"/>
        </w:rPr>
        <w:t>П</w:t>
      </w:r>
      <w:r w:rsidR="008465C3" w:rsidRPr="00F01BB9">
        <w:rPr>
          <w:color w:val="auto"/>
        </w:rPr>
        <w:t>оложение об оплате труда включает в себя:</w:t>
      </w:r>
    </w:p>
    <w:p w:rsidR="003C6B03" w:rsidRPr="00F5208E" w:rsidRDefault="0053391A" w:rsidP="00B61E59">
      <w:pPr>
        <w:pStyle w:val="20"/>
        <w:shd w:val="clear" w:color="auto" w:fill="auto"/>
        <w:spacing w:before="0" w:after="0" w:line="240" w:lineRule="auto"/>
        <w:ind w:firstLine="0"/>
        <w:jc w:val="both"/>
      </w:pPr>
      <w:r w:rsidRPr="00F5208E">
        <w:t xml:space="preserve">          </w:t>
      </w:r>
      <w:r w:rsidR="008465C3" w:rsidRPr="00F5208E">
        <w:t>- порядок и условия оплаты труда работников, занимающих должности служащих;</w:t>
      </w:r>
    </w:p>
    <w:p w:rsidR="003C6B03" w:rsidRPr="00F5208E" w:rsidRDefault="008465C3" w:rsidP="00B61E59">
      <w:pPr>
        <w:pStyle w:val="20"/>
        <w:numPr>
          <w:ilvl w:val="0"/>
          <w:numId w:val="3"/>
        </w:numPr>
        <w:shd w:val="clear" w:color="auto" w:fill="auto"/>
        <w:tabs>
          <w:tab w:val="left" w:pos="941"/>
        </w:tabs>
        <w:spacing w:before="0" w:after="0" w:line="240" w:lineRule="auto"/>
        <w:ind w:firstLine="740"/>
        <w:jc w:val="both"/>
      </w:pPr>
      <w:r w:rsidRPr="00F5208E">
        <w:t>порядок и условия оплаты труда работников, осуществляющих профессиональную деятельность по профессиям рабочих;</w:t>
      </w:r>
    </w:p>
    <w:p w:rsidR="003C6B03" w:rsidRPr="00F5208E" w:rsidRDefault="008465C3" w:rsidP="00B61E59">
      <w:pPr>
        <w:pStyle w:val="20"/>
        <w:numPr>
          <w:ilvl w:val="0"/>
          <w:numId w:val="3"/>
        </w:numPr>
        <w:shd w:val="clear" w:color="auto" w:fill="auto"/>
        <w:tabs>
          <w:tab w:val="left" w:pos="922"/>
        </w:tabs>
        <w:spacing w:before="0" w:after="0" w:line="240" w:lineRule="auto"/>
        <w:ind w:firstLine="740"/>
        <w:jc w:val="both"/>
      </w:pPr>
      <w:r w:rsidRPr="00F5208E">
        <w:t>перечень, порядок и условия применения повышающих коэффициентов к должностным окладам (окладам)</w:t>
      </w:r>
      <w:r w:rsidR="003437F5">
        <w:t xml:space="preserve"> (далее – оклады)</w:t>
      </w:r>
      <w:r w:rsidRPr="00F5208E">
        <w:t>;</w:t>
      </w:r>
    </w:p>
    <w:p w:rsidR="003C6B03" w:rsidRPr="00F5208E" w:rsidRDefault="008465C3" w:rsidP="00B61E59">
      <w:pPr>
        <w:pStyle w:val="20"/>
        <w:numPr>
          <w:ilvl w:val="0"/>
          <w:numId w:val="3"/>
        </w:numPr>
        <w:shd w:val="clear" w:color="auto" w:fill="auto"/>
        <w:tabs>
          <w:tab w:val="left" w:pos="918"/>
        </w:tabs>
        <w:spacing w:before="0" w:after="0" w:line="240" w:lineRule="auto"/>
        <w:ind w:firstLine="740"/>
        <w:jc w:val="both"/>
      </w:pPr>
      <w:r w:rsidRPr="00F5208E">
        <w:t>перечень, порядок и условия применения выплат компенсационного и стимулирующего характера;</w:t>
      </w:r>
    </w:p>
    <w:p w:rsidR="003C6B03" w:rsidRPr="00F5208E" w:rsidRDefault="008465C3" w:rsidP="00B61E59">
      <w:pPr>
        <w:pStyle w:val="20"/>
        <w:numPr>
          <w:ilvl w:val="0"/>
          <w:numId w:val="3"/>
        </w:numPr>
        <w:shd w:val="clear" w:color="auto" w:fill="auto"/>
        <w:tabs>
          <w:tab w:val="left" w:pos="952"/>
        </w:tabs>
        <w:spacing w:before="0" w:after="0" w:line="240" w:lineRule="auto"/>
        <w:ind w:firstLine="740"/>
        <w:jc w:val="both"/>
      </w:pPr>
      <w:r w:rsidRPr="00F5208E">
        <w:t>п</w:t>
      </w:r>
      <w:r w:rsidR="0053391A" w:rsidRPr="00F5208E">
        <w:t>орядок оплаты труда директора</w:t>
      </w:r>
      <w:r w:rsidRPr="00F5208E">
        <w:t xml:space="preserve"> </w:t>
      </w:r>
      <w:r w:rsidR="00E02166">
        <w:t>Центра</w:t>
      </w:r>
      <w:r w:rsidRPr="00F5208E">
        <w:t>;</w:t>
      </w:r>
    </w:p>
    <w:p w:rsidR="003C6B03" w:rsidRPr="00F5208E" w:rsidRDefault="008465C3" w:rsidP="00B61E59">
      <w:pPr>
        <w:pStyle w:val="20"/>
        <w:numPr>
          <w:ilvl w:val="0"/>
          <w:numId w:val="3"/>
        </w:numPr>
        <w:shd w:val="clear" w:color="auto" w:fill="auto"/>
        <w:tabs>
          <w:tab w:val="left" w:pos="941"/>
        </w:tabs>
        <w:spacing w:before="0" w:after="0" w:line="240" w:lineRule="auto"/>
        <w:ind w:firstLine="740"/>
        <w:jc w:val="both"/>
      </w:pPr>
      <w:r w:rsidRPr="00F5208E">
        <w:t>порядок и условия применения доплаты до минимального размера оплаты труда;</w:t>
      </w:r>
    </w:p>
    <w:p w:rsidR="003C6B03" w:rsidRPr="00F5208E" w:rsidRDefault="00E02166" w:rsidP="00B61E59">
      <w:pPr>
        <w:pStyle w:val="20"/>
        <w:numPr>
          <w:ilvl w:val="0"/>
          <w:numId w:val="3"/>
        </w:numPr>
        <w:shd w:val="clear" w:color="auto" w:fill="auto"/>
        <w:tabs>
          <w:tab w:val="left" w:pos="952"/>
        </w:tabs>
        <w:spacing w:before="0" w:after="0" w:line="240" w:lineRule="auto"/>
        <w:ind w:firstLine="740"/>
        <w:jc w:val="both"/>
      </w:pPr>
      <w:r>
        <w:t>порядок</w:t>
      </w:r>
      <w:r w:rsidR="008465C3" w:rsidRPr="00F5208E">
        <w:t xml:space="preserve"> формировани</w:t>
      </w:r>
      <w:r w:rsidR="00B5291D" w:rsidRPr="00F5208E">
        <w:t>я</w:t>
      </w:r>
      <w:r w:rsidR="008465C3" w:rsidRPr="00F5208E">
        <w:t xml:space="preserve"> фонда оплаты труда.</w:t>
      </w:r>
    </w:p>
    <w:p w:rsidR="00B5291D" w:rsidRPr="00F5208E" w:rsidRDefault="00BA1541" w:rsidP="00B61E59">
      <w:pPr>
        <w:pStyle w:val="20"/>
        <w:numPr>
          <w:ilvl w:val="1"/>
          <w:numId w:val="16"/>
        </w:numPr>
        <w:shd w:val="clear" w:color="auto" w:fill="auto"/>
        <w:tabs>
          <w:tab w:val="left" w:pos="709"/>
        </w:tabs>
        <w:spacing w:before="0" w:after="0" w:line="240" w:lineRule="auto"/>
        <w:ind w:left="0" w:firstLine="709"/>
        <w:jc w:val="both"/>
      </w:pPr>
      <w:r>
        <w:t>Заработная плата работников (включающая все предусмотрен</w:t>
      </w:r>
      <w:r w:rsidR="008465C3" w:rsidRPr="00F5208E">
        <w:t xml:space="preserve">ные </w:t>
      </w:r>
      <w:r w:rsidR="008465C3" w:rsidRPr="00F5208E">
        <w:lastRenderedPageBreak/>
        <w:t>системой оплаты труда виды выплат, применяемые</w:t>
      </w:r>
      <w:r w:rsidR="006053AA" w:rsidRPr="00F5208E">
        <w:t xml:space="preserve"> в </w:t>
      </w:r>
      <w:r w:rsidR="0053391A" w:rsidRPr="00F5208E">
        <w:t>Центре</w:t>
      </w:r>
      <w:r w:rsidR="008465C3" w:rsidRPr="00F5208E">
        <w:t>,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минимального размера оплаты труда, установленного федеральным законом на всей территории Российской Федерации, увеличенного на районный коэффициент и процентные надбавки за стаж работы в районах Крайнего Севера и приравненных к ним местностях.</w:t>
      </w:r>
    </w:p>
    <w:p w:rsidR="003C6B03" w:rsidRPr="00F01BB9" w:rsidRDefault="008465C3" w:rsidP="00B61E59">
      <w:pPr>
        <w:pStyle w:val="20"/>
        <w:numPr>
          <w:ilvl w:val="1"/>
          <w:numId w:val="16"/>
        </w:numPr>
        <w:shd w:val="clear" w:color="auto" w:fill="auto"/>
        <w:tabs>
          <w:tab w:val="left" w:pos="709"/>
        </w:tabs>
        <w:spacing w:before="0" w:after="0" w:line="240" w:lineRule="auto"/>
        <w:ind w:left="0" w:firstLine="709"/>
        <w:jc w:val="both"/>
        <w:rPr>
          <w:color w:val="auto"/>
        </w:rPr>
      </w:pPr>
      <w:r w:rsidRPr="00F01BB9">
        <w:rPr>
          <w:color w:val="auto"/>
        </w:rPr>
        <w:t>Размеры должностных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w:t>
      </w:r>
      <w:r w:rsidR="0053391A" w:rsidRPr="00F01BB9">
        <w:rPr>
          <w:color w:val="auto"/>
        </w:rPr>
        <w:t>х) устанавливаются директором</w:t>
      </w:r>
      <w:r w:rsidRPr="00F01BB9">
        <w:rPr>
          <w:color w:val="auto"/>
        </w:rPr>
        <w:t xml:space="preserve"> </w:t>
      </w:r>
      <w:r w:rsidR="0053391A" w:rsidRPr="00F01BB9">
        <w:rPr>
          <w:color w:val="auto"/>
        </w:rPr>
        <w:t>Центра</w:t>
      </w:r>
      <w:r w:rsidRPr="00F01BB9">
        <w:rPr>
          <w:color w:val="auto"/>
        </w:rPr>
        <w:t xml:space="preserve"> на основе рекомендуемых минимальных должностных окладов</w:t>
      </w:r>
      <w:r w:rsidR="00A92DB6" w:rsidRPr="00F01BB9">
        <w:rPr>
          <w:color w:val="auto"/>
        </w:rPr>
        <w:t xml:space="preserve"> (окладов)</w:t>
      </w:r>
      <w:r w:rsidRPr="00F01BB9">
        <w:rPr>
          <w:color w:val="auto"/>
        </w:rPr>
        <w:t xml:space="preserve">, установленных для </w:t>
      </w:r>
      <w:r w:rsidR="0053391A" w:rsidRPr="00F01BB9">
        <w:rPr>
          <w:color w:val="auto"/>
        </w:rPr>
        <w:t xml:space="preserve">работников учреждений </w:t>
      </w:r>
      <w:r w:rsidR="00BA1541" w:rsidRPr="00F01BB9">
        <w:rPr>
          <w:color w:val="auto"/>
        </w:rPr>
        <w:t>Министерством</w:t>
      </w:r>
      <w:r w:rsidR="0053391A" w:rsidRPr="00F01BB9">
        <w:rPr>
          <w:color w:val="auto"/>
        </w:rPr>
        <w:t>,</w:t>
      </w:r>
      <w:r w:rsidRPr="00F01BB9">
        <w:rPr>
          <w:color w:val="auto"/>
        </w:rPr>
        <w:t xml:space="preserve">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3C6B03" w:rsidRPr="00F01BB9" w:rsidRDefault="008465C3" w:rsidP="00B61E59">
      <w:pPr>
        <w:pStyle w:val="20"/>
        <w:shd w:val="clear" w:color="auto" w:fill="auto"/>
        <w:spacing w:before="0" w:after="0" w:line="240" w:lineRule="auto"/>
        <w:ind w:firstLine="760"/>
        <w:jc w:val="both"/>
        <w:rPr>
          <w:color w:val="auto"/>
        </w:rPr>
      </w:pPr>
      <w:r w:rsidRPr="00F01BB9">
        <w:rPr>
          <w:color w:val="auto"/>
        </w:rPr>
        <w:t xml:space="preserve">Положением об оплате труда работников </w:t>
      </w:r>
      <w:r w:rsidR="0053391A" w:rsidRPr="00F01BB9">
        <w:rPr>
          <w:color w:val="auto"/>
        </w:rPr>
        <w:t>Центра</w:t>
      </w:r>
      <w:r w:rsidRPr="00F01BB9">
        <w:rPr>
          <w:color w:val="auto"/>
        </w:rPr>
        <w:t xml:space="preserve"> размер должностного оклада (оклада) работнику устанавливается не ниже минимального размера оклада, установленного Примерным положением об оплате труда.</w:t>
      </w:r>
    </w:p>
    <w:p w:rsidR="003C6B03" w:rsidRPr="00F01BB9" w:rsidRDefault="008465C3" w:rsidP="00B61E59">
      <w:pPr>
        <w:pStyle w:val="20"/>
        <w:shd w:val="clear" w:color="auto" w:fill="auto"/>
        <w:spacing w:before="0" w:after="0" w:line="240" w:lineRule="auto"/>
        <w:ind w:firstLine="760"/>
        <w:jc w:val="both"/>
        <w:rPr>
          <w:color w:val="auto"/>
        </w:rPr>
      </w:pPr>
      <w:r w:rsidRPr="00F01BB9">
        <w:rPr>
          <w:color w:val="auto"/>
        </w:rPr>
        <w:t>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w:t>
      </w:r>
      <w:r w:rsidR="00563667" w:rsidRPr="00F01BB9">
        <w:rPr>
          <w:color w:val="auto"/>
        </w:rPr>
        <w:t>,</w:t>
      </w:r>
      <w:r w:rsidRPr="00F01BB9">
        <w:rPr>
          <w:color w:val="auto"/>
        </w:rPr>
        <w:t xml:space="preserve"> установление диапазона должностных окладов (окладов) не допускается.</w:t>
      </w:r>
    </w:p>
    <w:p w:rsidR="003C6B03" w:rsidRPr="00F01BB9" w:rsidRDefault="008465C3" w:rsidP="00B61E59">
      <w:pPr>
        <w:pStyle w:val="20"/>
        <w:shd w:val="clear" w:color="auto" w:fill="auto"/>
        <w:spacing w:before="0" w:after="0" w:line="240" w:lineRule="auto"/>
        <w:ind w:firstLine="760"/>
        <w:jc w:val="both"/>
        <w:rPr>
          <w:color w:val="auto"/>
        </w:rPr>
      </w:pPr>
      <w:r w:rsidRPr="00F01BB9">
        <w:rPr>
          <w:color w:val="auto"/>
        </w:rPr>
        <w:t xml:space="preserve">Положение об оплате труда работников </w:t>
      </w:r>
      <w:r w:rsidR="0053391A" w:rsidRPr="00F01BB9">
        <w:rPr>
          <w:color w:val="auto"/>
        </w:rPr>
        <w:t>Центра</w:t>
      </w:r>
      <w:r w:rsidRPr="00F01BB9">
        <w:rPr>
          <w:color w:val="auto"/>
        </w:rPr>
        <w:t>, предусматрива</w:t>
      </w:r>
      <w:r w:rsidR="00B5291D" w:rsidRPr="00F01BB9">
        <w:rPr>
          <w:color w:val="auto"/>
        </w:rPr>
        <w:t>ет</w:t>
      </w:r>
      <w:r w:rsidRPr="00F01BB9">
        <w:rPr>
          <w:color w:val="auto"/>
        </w:rPr>
        <w:t xml:space="preserve"> фиксированные размеры должностных окладов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3C6B03" w:rsidRPr="00F01BB9" w:rsidRDefault="006053AA" w:rsidP="00B61E59">
      <w:pPr>
        <w:pStyle w:val="20"/>
        <w:shd w:val="clear" w:color="auto" w:fill="auto"/>
        <w:tabs>
          <w:tab w:val="left" w:pos="1260"/>
        </w:tabs>
        <w:spacing w:before="0" w:after="0" w:line="240" w:lineRule="auto"/>
        <w:ind w:left="740" w:firstLine="0"/>
        <w:jc w:val="both"/>
        <w:rPr>
          <w:color w:val="auto"/>
        </w:rPr>
      </w:pPr>
      <w:r w:rsidRPr="00F01BB9">
        <w:rPr>
          <w:color w:val="auto"/>
        </w:rPr>
        <w:t xml:space="preserve">1.5. </w:t>
      </w:r>
      <w:r w:rsidR="008465C3" w:rsidRPr="00F01BB9">
        <w:rPr>
          <w:color w:val="auto"/>
        </w:rPr>
        <w:t>Заработная плата работников состоит из:</w:t>
      </w:r>
    </w:p>
    <w:p w:rsidR="003C6B03" w:rsidRPr="00F01BB9" w:rsidRDefault="008465C3" w:rsidP="00B61E59">
      <w:pPr>
        <w:pStyle w:val="20"/>
        <w:numPr>
          <w:ilvl w:val="0"/>
          <w:numId w:val="3"/>
        </w:numPr>
        <w:shd w:val="clear" w:color="auto" w:fill="auto"/>
        <w:tabs>
          <w:tab w:val="left" w:pos="1092"/>
        </w:tabs>
        <w:spacing w:before="0" w:after="0" w:line="240" w:lineRule="auto"/>
        <w:ind w:left="880" w:firstLine="0"/>
        <w:jc w:val="both"/>
        <w:rPr>
          <w:color w:val="auto"/>
        </w:rPr>
      </w:pPr>
      <w:r w:rsidRPr="00F01BB9">
        <w:rPr>
          <w:color w:val="auto"/>
        </w:rPr>
        <w:t>должностного оклада (оклада);</w:t>
      </w:r>
    </w:p>
    <w:p w:rsidR="003C6B03" w:rsidRPr="00F01BB9" w:rsidRDefault="008465C3" w:rsidP="00B61E59">
      <w:pPr>
        <w:pStyle w:val="20"/>
        <w:numPr>
          <w:ilvl w:val="0"/>
          <w:numId w:val="3"/>
        </w:numPr>
        <w:shd w:val="clear" w:color="auto" w:fill="auto"/>
        <w:tabs>
          <w:tab w:val="left" w:pos="1092"/>
        </w:tabs>
        <w:spacing w:before="0" w:after="0" w:line="240" w:lineRule="auto"/>
        <w:ind w:left="880" w:firstLine="0"/>
        <w:jc w:val="both"/>
        <w:rPr>
          <w:color w:val="auto"/>
        </w:rPr>
      </w:pPr>
      <w:r w:rsidRPr="00F01BB9">
        <w:rPr>
          <w:color w:val="auto"/>
        </w:rPr>
        <w:t>повышающих коэффициентов к должностным окладам (окладам);</w:t>
      </w:r>
    </w:p>
    <w:p w:rsidR="003C6B03" w:rsidRPr="00F01BB9" w:rsidRDefault="008465C3" w:rsidP="00B61E59">
      <w:pPr>
        <w:pStyle w:val="20"/>
        <w:numPr>
          <w:ilvl w:val="0"/>
          <w:numId w:val="3"/>
        </w:numPr>
        <w:shd w:val="clear" w:color="auto" w:fill="auto"/>
        <w:tabs>
          <w:tab w:val="left" w:pos="1092"/>
        </w:tabs>
        <w:spacing w:before="0" w:after="0" w:line="240" w:lineRule="auto"/>
        <w:ind w:left="880" w:firstLine="0"/>
        <w:jc w:val="both"/>
        <w:rPr>
          <w:color w:val="auto"/>
        </w:rPr>
      </w:pPr>
      <w:r w:rsidRPr="00F01BB9">
        <w:rPr>
          <w:color w:val="auto"/>
        </w:rPr>
        <w:t>выплат компенсационного характера;</w:t>
      </w:r>
    </w:p>
    <w:p w:rsidR="003C6B03" w:rsidRPr="00F01BB9" w:rsidRDefault="008465C3" w:rsidP="00B61E59">
      <w:pPr>
        <w:pStyle w:val="20"/>
        <w:numPr>
          <w:ilvl w:val="0"/>
          <w:numId w:val="3"/>
        </w:numPr>
        <w:shd w:val="clear" w:color="auto" w:fill="auto"/>
        <w:tabs>
          <w:tab w:val="left" w:pos="1092"/>
        </w:tabs>
        <w:spacing w:before="0" w:after="0" w:line="240" w:lineRule="auto"/>
        <w:ind w:left="880" w:firstLine="0"/>
        <w:jc w:val="both"/>
        <w:rPr>
          <w:color w:val="auto"/>
        </w:rPr>
      </w:pPr>
      <w:r w:rsidRPr="00F01BB9">
        <w:rPr>
          <w:color w:val="auto"/>
        </w:rPr>
        <w:t>выплат стимулирующего характера;</w:t>
      </w:r>
    </w:p>
    <w:p w:rsidR="003C6B03" w:rsidRPr="00F01BB9" w:rsidRDefault="008465C3" w:rsidP="00B61E59">
      <w:pPr>
        <w:pStyle w:val="20"/>
        <w:numPr>
          <w:ilvl w:val="0"/>
          <w:numId w:val="3"/>
        </w:numPr>
        <w:shd w:val="clear" w:color="auto" w:fill="auto"/>
        <w:tabs>
          <w:tab w:val="left" w:pos="1092"/>
        </w:tabs>
        <w:spacing w:before="0" w:after="0" w:line="240" w:lineRule="auto"/>
        <w:ind w:left="880" w:firstLine="0"/>
        <w:jc w:val="both"/>
        <w:rPr>
          <w:color w:val="auto"/>
        </w:rPr>
      </w:pPr>
      <w:r w:rsidRPr="00F01BB9">
        <w:rPr>
          <w:color w:val="auto"/>
        </w:rPr>
        <w:t>доплаты до минимального размера оплаты труда.</w:t>
      </w:r>
    </w:p>
    <w:p w:rsidR="006053AA" w:rsidRPr="00F01BB9" w:rsidRDefault="008465C3" w:rsidP="00B61E59">
      <w:pPr>
        <w:pStyle w:val="20"/>
        <w:numPr>
          <w:ilvl w:val="1"/>
          <w:numId w:val="17"/>
        </w:numPr>
        <w:shd w:val="clear" w:color="auto" w:fill="auto"/>
        <w:tabs>
          <w:tab w:val="left" w:pos="1239"/>
        </w:tabs>
        <w:spacing w:before="0" w:after="0" w:line="240" w:lineRule="auto"/>
        <w:rPr>
          <w:color w:val="auto"/>
        </w:rPr>
      </w:pPr>
      <w:r w:rsidRPr="00F01BB9">
        <w:rPr>
          <w:color w:val="auto"/>
        </w:rPr>
        <w:t xml:space="preserve">Оплата труда работников, занятых </w:t>
      </w:r>
      <w:r w:rsidR="006053AA" w:rsidRPr="00F01BB9">
        <w:rPr>
          <w:color w:val="auto"/>
        </w:rPr>
        <w:t>по совместительству, а также на</w:t>
      </w:r>
      <w:r w:rsidR="00A92DB6" w:rsidRPr="00F01BB9">
        <w:rPr>
          <w:color w:val="auto"/>
        </w:rPr>
        <w:t xml:space="preserve"> </w:t>
      </w:r>
    </w:p>
    <w:p w:rsidR="003C6B03" w:rsidRPr="00F01BB9" w:rsidRDefault="008465C3" w:rsidP="00B61E59">
      <w:pPr>
        <w:pStyle w:val="20"/>
        <w:shd w:val="clear" w:color="auto" w:fill="auto"/>
        <w:tabs>
          <w:tab w:val="left" w:pos="1239"/>
        </w:tabs>
        <w:spacing w:before="0" w:after="0" w:line="240" w:lineRule="auto"/>
        <w:ind w:firstLine="0"/>
        <w:jc w:val="both"/>
        <w:rPr>
          <w:color w:val="auto"/>
        </w:rPr>
      </w:pPr>
      <w:r w:rsidRPr="00F01BB9">
        <w:rPr>
          <w:color w:val="auto"/>
        </w:rPr>
        <w:t>условиях неполного рабочего времени или неполной рабочей недели, производится пропорционально отработанному времени.</w:t>
      </w:r>
    </w:p>
    <w:p w:rsidR="003C6B03" w:rsidRPr="00F5208E" w:rsidRDefault="008465C3" w:rsidP="00B61E59">
      <w:pPr>
        <w:pStyle w:val="20"/>
        <w:shd w:val="clear" w:color="auto" w:fill="auto"/>
        <w:spacing w:before="0" w:after="0" w:line="240" w:lineRule="auto"/>
        <w:ind w:firstLine="760"/>
        <w:jc w:val="both"/>
      </w:pPr>
      <w:r w:rsidRPr="00F5208E">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053AA" w:rsidRPr="00F5208E" w:rsidRDefault="008465C3" w:rsidP="00B61E59">
      <w:pPr>
        <w:pStyle w:val="20"/>
        <w:numPr>
          <w:ilvl w:val="1"/>
          <w:numId w:val="17"/>
        </w:numPr>
        <w:shd w:val="clear" w:color="auto" w:fill="auto"/>
        <w:tabs>
          <w:tab w:val="left" w:pos="709"/>
        </w:tabs>
        <w:spacing w:before="0" w:after="0" w:line="240" w:lineRule="auto"/>
        <w:ind w:left="0" w:firstLine="709"/>
        <w:jc w:val="both"/>
      </w:pPr>
      <w:r w:rsidRPr="00F5208E">
        <w:t>Заработная плата раб</w:t>
      </w:r>
      <w:r w:rsidR="006053AA" w:rsidRPr="00F5208E">
        <w:t>отника предельными размерами не</w:t>
      </w:r>
      <w:r w:rsidR="008242F2">
        <w:t xml:space="preserve"> </w:t>
      </w:r>
      <w:r w:rsidRPr="00F5208E">
        <w:t>ограничивается.</w:t>
      </w:r>
    </w:p>
    <w:p w:rsidR="00B5291D" w:rsidRPr="00F5208E" w:rsidRDefault="008465C3" w:rsidP="00B61E59">
      <w:pPr>
        <w:pStyle w:val="20"/>
        <w:numPr>
          <w:ilvl w:val="1"/>
          <w:numId w:val="17"/>
        </w:numPr>
        <w:shd w:val="clear" w:color="auto" w:fill="auto"/>
        <w:tabs>
          <w:tab w:val="left" w:pos="993"/>
        </w:tabs>
        <w:spacing w:before="0" w:after="0" w:line="240" w:lineRule="auto"/>
        <w:ind w:left="0" w:firstLine="709"/>
        <w:jc w:val="both"/>
      </w:pPr>
      <w:r w:rsidRPr="00F5208E">
        <w:lastRenderedPageBreak/>
        <w:t>Условия оплаты труда, вклю</w:t>
      </w:r>
      <w:r w:rsidR="006053AA" w:rsidRPr="00F5208E">
        <w:t>чая размеры должностного оклада</w:t>
      </w:r>
      <w:r w:rsidR="0053391A" w:rsidRPr="00F5208E">
        <w:t xml:space="preserve"> </w:t>
      </w:r>
      <w:r w:rsidRPr="00F5208E">
        <w:t>(оклада) работника, повышающие коэффициенты, компенсационные и стимулирующие выплаты, являются обязательными для включения в трудовой договор (дополнительное соглашение).</w:t>
      </w:r>
    </w:p>
    <w:p w:rsidR="003C6B03" w:rsidRPr="00F5208E" w:rsidRDefault="0053391A" w:rsidP="00B61E59">
      <w:pPr>
        <w:pStyle w:val="20"/>
        <w:shd w:val="clear" w:color="auto" w:fill="auto"/>
        <w:spacing w:before="0" w:after="0" w:line="240" w:lineRule="auto"/>
        <w:ind w:firstLine="0"/>
        <w:jc w:val="both"/>
      </w:pPr>
      <w:r w:rsidRPr="00F5208E">
        <w:t xml:space="preserve">         </w:t>
      </w:r>
      <w:r w:rsidR="008465C3" w:rsidRPr="00F5208E">
        <w:t>При заключении трудовых договоров с работниками использ</w:t>
      </w:r>
      <w:r w:rsidR="00B5291D" w:rsidRPr="00F5208E">
        <w:t>уется</w:t>
      </w:r>
      <w:r w:rsidR="008465C3" w:rsidRPr="00F5208E">
        <w:t xml:space="preserve"> примерн</w:t>
      </w:r>
      <w:r w:rsidR="00B5291D" w:rsidRPr="00F5208E">
        <w:t>ая</w:t>
      </w:r>
      <w:r w:rsidR="008465C3" w:rsidRPr="00F5208E">
        <w:t xml:space="preserve"> форм</w:t>
      </w:r>
      <w:r w:rsidR="00B5291D" w:rsidRPr="00F5208E">
        <w:t>а</w:t>
      </w:r>
      <w:r w:rsidR="008465C3" w:rsidRPr="00F5208E">
        <w:t xml:space="preserve"> трудового договора с работником государственного (муниципального) учреждения, приведенн</w:t>
      </w:r>
      <w:r w:rsidR="00A30CAE" w:rsidRPr="00F5208E">
        <w:t>ая</w:t>
      </w:r>
      <w:r w:rsidR="008465C3" w:rsidRPr="00F5208E">
        <w:t xml:space="preserve">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w:t>
      </w:r>
      <w:r w:rsidR="00A30CAE" w:rsidRPr="00F5208E">
        <w:t xml:space="preserve"> 26.11.202 № 2190-р, и</w:t>
      </w:r>
      <w:r w:rsidRPr="00F5208E">
        <w:t xml:space="preserve"> рекомендации по</w:t>
      </w:r>
      <w:r w:rsidR="008242F2">
        <w:t xml:space="preserve"> </w:t>
      </w:r>
      <w:r w:rsidR="008465C3" w:rsidRPr="00F5208E">
        <w:t>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w:t>
      </w:r>
      <w:r w:rsidR="00A30CAE" w:rsidRPr="00F5208E">
        <w:t xml:space="preserve"> 26.04.2013 № 167н.</w:t>
      </w:r>
    </w:p>
    <w:p w:rsidR="003C6B03" w:rsidRPr="00F5208E" w:rsidRDefault="00A30CAE" w:rsidP="00975E20">
      <w:pPr>
        <w:pStyle w:val="20"/>
        <w:shd w:val="clear" w:color="auto" w:fill="auto"/>
        <w:spacing w:before="0" w:after="0" w:line="240" w:lineRule="auto"/>
        <w:ind w:firstLine="0"/>
        <w:jc w:val="both"/>
      </w:pPr>
      <w:r w:rsidRPr="00F5208E">
        <w:t xml:space="preserve">         </w:t>
      </w:r>
      <w:r w:rsidR="008465C3" w:rsidRPr="00F5208E">
        <w:t>Системы нормирования т</w:t>
      </w:r>
      <w:r w:rsidR="00E53C0D" w:rsidRPr="00F5208E">
        <w:t xml:space="preserve">руда определяются </w:t>
      </w:r>
      <w:r w:rsidR="0053391A" w:rsidRPr="00F5208E">
        <w:t xml:space="preserve">директором Центра с </w:t>
      </w:r>
      <w:r w:rsidR="008465C3" w:rsidRPr="00F5208E">
        <w:t>учетом мнения представительного органа работников или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3C6B03" w:rsidRPr="00F5208E" w:rsidRDefault="008465C3" w:rsidP="00B61E59">
      <w:pPr>
        <w:pStyle w:val="20"/>
        <w:shd w:val="clear" w:color="auto" w:fill="auto"/>
        <w:spacing w:before="0" w:after="0" w:line="240" w:lineRule="auto"/>
        <w:ind w:firstLine="760"/>
        <w:jc w:val="both"/>
      </w:pPr>
      <w:r w:rsidRPr="00F5208E">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3C6B03" w:rsidRPr="00F5208E" w:rsidRDefault="008465C3" w:rsidP="00B61E59">
      <w:pPr>
        <w:pStyle w:val="20"/>
        <w:shd w:val="clear" w:color="auto" w:fill="auto"/>
        <w:spacing w:before="0" w:after="0" w:line="240" w:lineRule="auto"/>
        <w:ind w:firstLine="760"/>
        <w:jc w:val="both"/>
      </w:pPr>
      <w:r w:rsidRPr="00F5208E">
        <w:t>О введении новых норм труда работники должны быть извещены не позднее чем за два месяца.</w:t>
      </w:r>
    </w:p>
    <w:p w:rsidR="003C6B03" w:rsidRPr="00F5208E" w:rsidRDefault="008465C3" w:rsidP="00B61E59">
      <w:pPr>
        <w:pStyle w:val="20"/>
        <w:numPr>
          <w:ilvl w:val="1"/>
          <w:numId w:val="17"/>
        </w:numPr>
        <w:shd w:val="clear" w:color="auto" w:fill="auto"/>
        <w:tabs>
          <w:tab w:val="left" w:pos="851"/>
        </w:tabs>
        <w:spacing w:before="0" w:after="0" w:line="240" w:lineRule="auto"/>
        <w:ind w:left="0" w:firstLine="709"/>
        <w:jc w:val="both"/>
      </w:pPr>
      <w:r w:rsidRPr="00F5208E">
        <w:t xml:space="preserve">Системы оплаты труда работников </w:t>
      </w:r>
      <w:r w:rsidR="00553008" w:rsidRPr="00F5208E">
        <w:t>Центра</w:t>
      </w:r>
      <w:r w:rsidR="00E53C0D" w:rsidRPr="00F5208E">
        <w:t>, которые включают</w:t>
      </w:r>
      <w:r w:rsidR="00553008" w:rsidRPr="00F5208E">
        <w:t xml:space="preserve"> в себя</w:t>
      </w:r>
      <w:r w:rsidR="008242F2">
        <w:t xml:space="preserve"> </w:t>
      </w:r>
      <w:r w:rsidRPr="00F5208E">
        <w:t>размеры окладов, выплат компенсационного и стимулирующего характера, доплаты до минимального размера оплаты труда,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Мурман</w:t>
      </w:r>
      <w:r w:rsidR="00E53C0D" w:rsidRPr="00F5208E">
        <w:t xml:space="preserve">ской области, а также настоящим </w:t>
      </w:r>
      <w:r w:rsidR="00802116" w:rsidRPr="00F5208E">
        <w:t>П</w:t>
      </w:r>
      <w:r w:rsidRPr="00F5208E">
        <w:t>оложением об оплате труда.</w:t>
      </w:r>
    </w:p>
    <w:p w:rsidR="003C6B03" w:rsidRPr="00F5208E" w:rsidRDefault="008465C3" w:rsidP="00B61E59">
      <w:pPr>
        <w:pStyle w:val="20"/>
        <w:numPr>
          <w:ilvl w:val="1"/>
          <w:numId w:val="17"/>
        </w:numPr>
        <w:shd w:val="clear" w:color="auto" w:fill="auto"/>
        <w:tabs>
          <w:tab w:val="left" w:pos="851"/>
        </w:tabs>
        <w:spacing w:before="0" w:after="0" w:line="240" w:lineRule="auto"/>
        <w:ind w:left="0" w:firstLine="709"/>
        <w:jc w:val="both"/>
      </w:pPr>
      <w:r w:rsidRPr="00F5208E">
        <w:t>Доплата до минимального ра</w:t>
      </w:r>
      <w:r w:rsidR="00E53C0D" w:rsidRPr="00F5208E">
        <w:t>змера оплаты труда производится</w:t>
      </w:r>
      <w:r w:rsidR="001430F6">
        <w:t xml:space="preserve"> </w:t>
      </w:r>
      <w:r w:rsidRPr="00F5208E">
        <w:t>работникам в случае, если их заработная плата, рассчитанная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 ниже минимального размера оплаты труда, установленного федеральным законом на всей территории Российской Федерации, в порядке, установленном нормативными правовыми актами.</w:t>
      </w:r>
    </w:p>
    <w:p w:rsidR="003C6B03" w:rsidRDefault="001430F6" w:rsidP="00B61E59">
      <w:pPr>
        <w:pStyle w:val="20"/>
        <w:shd w:val="clear" w:color="auto" w:fill="auto"/>
        <w:spacing w:before="0" w:after="0" w:line="240" w:lineRule="auto"/>
        <w:ind w:firstLine="0"/>
        <w:jc w:val="both"/>
      </w:pPr>
      <w:r>
        <w:tab/>
      </w:r>
      <w:r w:rsidR="00E53C0D" w:rsidRPr="00F5208E">
        <w:t xml:space="preserve">1.12. </w:t>
      </w:r>
      <w:r w:rsidR="008465C3" w:rsidRPr="00F5208E">
        <w:t>Должности (профессии) рабо</w:t>
      </w:r>
      <w:r w:rsidR="00E53C0D" w:rsidRPr="00F5208E">
        <w:t xml:space="preserve">тников </w:t>
      </w:r>
      <w:r w:rsidR="00553008" w:rsidRPr="00F5208E">
        <w:t>Центра</w:t>
      </w:r>
      <w:r w:rsidR="00E53C0D" w:rsidRPr="00F5208E">
        <w:t xml:space="preserve">, включаемые в </w:t>
      </w:r>
      <w:r w:rsidR="008465C3" w:rsidRPr="00F5208E">
        <w:t>штатное расписан</w:t>
      </w:r>
      <w:r w:rsidR="00E53C0D" w:rsidRPr="00F5208E">
        <w:t xml:space="preserve">ие </w:t>
      </w:r>
      <w:r w:rsidR="00553008" w:rsidRPr="00F5208E">
        <w:t>Центра</w:t>
      </w:r>
      <w:r w:rsidR="00E53C0D" w:rsidRPr="00F5208E">
        <w:t>, соответствуют</w:t>
      </w:r>
      <w:r w:rsidR="008465C3" w:rsidRPr="00F5208E">
        <w:t xml:space="preserve"> общероссийскому классификатору профессий рабочих, должностей служащих и тарифных разрядов ОК 016-94, наименованиям должностей руководителей, специалистов и служащих, профессий рабочих и </w:t>
      </w:r>
      <w:r w:rsidR="008465C3" w:rsidRPr="00F5208E">
        <w:lastRenderedPageBreak/>
        <w:t>квалификационным требованиям к ним, предусмотренным Единым тарифно-квалификационным справочником работ и профессий рабочих и Единым тарифно-квалификационным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E27952" w:rsidRPr="00F5208E" w:rsidRDefault="00E27952" w:rsidP="00B61E59">
      <w:pPr>
        <w:pStyle w:val="20"/>
        <w:shd w:val="clear" w:color="auto" w:fill="auto"/>
        <w:spacing w:before="0" w:after="0" w:line="240" w:lineRule="auto"/>
        <w:ind w:firstLine="0"/>
        <w:jc w:val="both"/>
      </w:pPr>
    </w:p>
    <w:p w:rsidR="003C6B03" w:rsidRDefault="008465C3" w:rsidP="00B61E59">
      <w:pPr>
        <w:pStyle w:val="22"/>
        <w:keepNext/>
        <w:keepLines/>
        <w:numPr>
          <w:ilvl w:val="0"/>
          <w:numId w:val="6"/>
        </w:numPr>
        <w:shd w:val="clear" w:color="auto" w:fill="auto"/>
        <w:tabs>
          <w:tab w:val="left" w:pos="2489"/>
        </w:tabs>
        <w:spacing w:before="0" w:after="0" w:line="240" w:lineRule="auto"/>
        <w:ind w:left="2980" w:hanging="900"/>
        <w:jc w:val="left"/>
        <w:rPr>
          <w:color w:val="auto"/>
        </w:rPr>
      </w:pPr>
      <w:bookmarkStart w:id="2" w:name="bookmark7"/>
      <w:r w:rsidRPr="008D355E">
        <w:rPr>
          <w:color w:val="auto"/>
        </w:rPr>
        <w:t>Порядок и условия оплаты труда работников, занимающих должности служащих</w:t>
      </w:r>
      <w:bookmarkEnd w:id="2"/>
    </w:p>
    <w:p w:rsidR="00E27952" w:rsidRPr="008D355E" w:rsidRDefault="00E27952" w:rsidP="00E27952">
      <w:pPr>
        <w:pStyle w:val="22"/>
        <w:keepNext/>
        <w:keepLines/>
        <w:shd w:val="clear" w:color="auto" w:fill="auto"/>
        <w:tabs>
          <w:tab w:val="left" w:pos="2489"/>
        </w:tabs>
        <w:spacing w:before="0" w:after="0" w:line="240" w:lineRule="auto"/>
        <w:ind w:firstLine="0"/>
        <w:jc w:val="left"/>
        <w:rPr>
          <w:color w:val="auto"/>
        </w:rPr>
      </w:pPr>
    </w:p>
    <w:p w:rsidR="001430F6" w:rsidRDefault="00A30CAE" w:rsidP="00B61E59">
      <w:pPr>
        <w:pStyle w:val="20"/>
        <w:numPr>
          <w:ilvl w:val="0"/>
          <w:numId w:val="7"/>
        </w:numPr>
        <w:shd w:val="clear" w:color="auto" w:fill="auto"/>
        <w:tabs>
          <w:tab w:val="left" w:pos="1255"/>
        </w:tabs>
        <w:spacing w:before="0" w:after="0" w:line="240" w:lineRule="auto"/>
        <w:ind w:firstLine="740"/>
        <w:jc w:val="both"/>
      </w:pPr>
      <w:r w:rsidRPr="00F5208E">
        <w:t>Р</w:t>
      </w:r>
      <w:r w:rsidR="008465C3" w:rsidRPr="00F5208E">
        <w:t xml:space="preserve">азмеры должностных окладов работников </w:t>
      </w:r>
      <w:r w:rsidR="00553008" w:rsidRPr="00F5208E">
        <w:t xml:space="preserve">Центра </w:t>
      </w:r>
      <w:r w:rsidR="008465C3" w:rsidRPr="00F5208E">
        <w:t xml:space="preserve">устанавливаются на основе отнесения занимаемых ими должностей служащих к </w:t>
      </w:r>
      <w:r w:rsidR="008465C3" w:rsidRPr="008D355E">
        <w:rPr>
          <w:color w:val="auto"/>
        </w:rPr>
        <w:t>профессиональн</w:t>
      </w:r>
      <w:r w:rsidR="004863BD" w:rsidRPr="008D355E">
        <w:rPr>
          <w:color w:val="auto"/>
        </w:rPr>
        <w:t>ым</w:t>
      </w:r>
      <w:r w:rsidR="008465C3" w:rsidRPr="004863BD">
        <w:rPr>
          <w:color w:val="92D050"/>
        </w:rPr>
        <w:t xml:space="preserve"> </w:t>
      </w:r>
      <w:r w:rsidR="008465C3" w:rsidRPr="00F5208E">
        <w:t>квалификационным группам (далее - ПКГ) в соответствии с приказом Министерства здравоохранения и социального развития РФ</w:t>
      </w:r>
      <w:r w:rsidR="001430F6">
        <w:t>:</w:t>
      </w:r>
    </w:p>
    <w:p w:rsidR="003C6B03" w:rsidRDefault="001430F6" w:rsidP="00B61E59">
      <w:pPr>
        <w:pStyle w:val="20"/>
        <w:shd w:val="clear" w:color="auto" w:fill="auto"/>
        <w:tabs>
          <w:tab w:val="left" w:pos="1255"/>
        </w:tabs>
        <w:spacing w:before="0" w:after="0" w:line="240" w:lineRule="auto"/>
        <w:ind w:firstLine="0"/>
        <w:jc w:val="both"/>
      </w:pPr>
      <w:r>
        <w:tab/>
        <w:t xml:space="preserve">- </w:t>
      </w:r>
      <w:r w:rsidR="008465C3" w:rsidRPr="00F5208E">
        <w:t>от 29 мая 2008 № 247н «Об утверждении профессиональных групп должностей руководи</w:t>
      </w:r>
      <w:r w:rsidR="00E53C0D" w:rsidRPr="00F5208E">
        <w:t>телей, специалист</w:t>
      </w:r>
      <w:r>
        <w:t>ов и служащих» (Приложение № 1);</w:t>
      </w:r>
    </w:p>
    <w:p w:rsidR="001430F6" w:rsidRPr="00F5208E" w:rsidRDefault="001430F6" w:rsidP="00B61E59">
      <w:pPr>
        <w:pStyle w:val="20"/>
        <w:shd w:val="clear" w:color="auto" w:fill="auto"/>
        <w:tabs>
          <w:tab w:val="left" w:pos="1255"/>
        </w:tabs>
        <w:spacing w:before="0" w:after="0" w:line="240" w:lineRule="auto"/>
        <w:ind w:firstLine="0"/>
        <w:jc w:val="both"/>
      </w:pPr>
      <w:r>
        <w:tab/>
        <w:t>- от 31.08.2007 № 570 «Об утверждении профессиональных квалификационных групп должностей работников культуры, искусства и кинематографии» (Приложение № 2).</w:t>
      </w:r>
    </w:p>
    <w:p w:rsidR="00802116" w:rsidRPr="00F5208E" w:rsidRDefault="00A30CAE" w:rsidP="00B61E59">
      <w:pPr>
        <w:pStyle w:val="20"/>
        <w:shd w:val="clear" w:color="auto" w:fill="auto"/>
        <w:spacing w:before="0" w:after="0" w:line="240" w:lineRule="auto"/>
        <w:ind w:firstLine="740"/>
        <w:jc w:val="both"/>
      </w:pPr>
      <w:r w:rsidRPr="00F5208E">
        <w:t>Р</w:t>
      </w:r>
      <w:r w:rsidR="008465C3" w:rsidRPr="00F5208E">
        <w:t xml:space="preserve">азмеры должностных окладов (окладов) работников </w:t>
      </w:r>
      <w:r w:rsidR="00553008" w:rsidRPr="00F5208E">
        <w:t>Центра</w:t>
      </w:r>
      <w:r w:rsidR="008465C3" w:rsidRPr="00F5208E">
        <w:t>, осуществляющих п</w:t>
      </w:r>
      <w:r w:rsidR="00E53C0D" w:rsidRPr="00F5208E">
        <w:t xml:space="preserve">рофессиональную деятельность по </w:t>
      </w:r>
      <w:r w:rsidR="008465C3" w:rsidRPr="00F5208E">
        <w:t>должностям, не отнесенным к ПКГ, устанавливаю</w:t>
      </w:r>
      <w:r w:rsidR="00E53C0D" w:rsidRPr="00F5208E">
        <w:t xml:space="preserve">тся Приложением № </w:t>
      </w:r>
      <w:r w:rsidR="001430F6">
        <w:t>3</w:t>
      </w:r>
      <w:r w:rsidR="00E53C0D" w:rsidRPr="00F5208E">
        <w:t xml:space="preserve"> к</w:t>
      </w:r>
      <w:r w:rsidR="00802116" w:rsidRPr="00F5208E">
        <w:t xml:space="preserve"> настоящему Положению.</w:t>
      </w:r>
    </w:p>
    <w:p w:rsidR="003C6B03" w:rsidRPr="00F5208E" w:rsidRDefault="00553008" w:rsidP="00B61E59">
      <w:pPr>
        <w:pStyle w:val="20"/>
        <w:shd w:val="clear" w:color="auto" w:fill="auto"/>
        <w:spacing w:before="0" w:after="0" w:line="240" w:lineRule="auto"/>
        <w:ind w:firstLine="740"/>
        <w:jc w:val="both"/>
      </w:pPr>
      <w:r w:rsidRPr="00F5208E">
        <w:t>Должностные оклады заместителя директора и главного бухгалтера</w:t>
      </w:r>
      <w:r w:rsidR="008465C3" w:rsidRPr="00F5208E">
        <w:t xml:space="preserve"> </w:t>
      </w:r>
      <w:r w:rsidRPr="00F5208E">
        <w:t>Центра</w:t>
      </w:r>
      <w:r w:rsidR="008465C3" w:rsidRPr="00F5208E">
        <w:t xml:space="preserve"> устанавливаются на 10-30 процентов ниже должностного оклада </w:t>
      </w:r>
      <w:r w:rsidRPr="00F5208E">
        <w:t xml:space="preserve">директора </w:t>
      </w:r>
      <w:r w:rsidR="00B13218" w:rsidRPr="00F5208E">
        <w:t>Центра</w:t>
      </w:r>
      <w:r w:rsidR="008465C3" w:rsidRPr="00F5208E">
        <w:t xml:space="preserve"> с учетом оснований пункта 4.3. настоящего </w:t>
      </w:r>
      <w:r w:rsidR="00802116" w:rsidRPr="00F5208E">
        <w:t>П</w:t>
      </w:r>
      <w:r w:rsidR="008465C3" w:rsidRPr="00F5208E">
        <w:t>оложения об оплате труда.</w:t>
      </w:r>
    </w:p>
    <w:p w:rsidR="003C6B03" w:rsidRPr="00F5208E" w:rsidRDefault="008465C3" w:rsidP="00B61E59">
      <w:pPr>
        <w:pStyle w:val="20"/>
        <w:numPr>
          <w:ilvl w:val="0"/>
          <w:numId w:val="7"/>
        </w:numPr>
        <w:shd w:val="clear" w:color="auto" w:fill="auto"/>
        <w:tabs>
          <w:tab w:val="left" w:pos="1255"/>
        </w:tabs>
        <w:spacing w:before="0" w:after="0" w:line="240" w:lineRule="auto"/>
        <w:ind w:firstLine="740"/>
        <w:jc w:val="both"/>
      </w:pPr>
      <w:r w:rsidRPr="00F5208E">
        <w:t xml:space="preserve">Положением об оплате труда работников </w:t>
      </w:r>
      <w:r w:rsidR="00B13218" w:rsidRPr="00F5208E">
        <w:t>Центра</w:t>
      </w:r>
      <w:r w:rsidRPr="00F5208E">
        <w:t xml:space="preserve"> предусмотрено установление работникам повышающего коэффициента к должностному окладу по занимаемой должности.</w:t>
      </w:r>
    </w:p>
    <w:p w:rsidR="003C6B03" w:rsidRPr="00F5208E" w:rsidRDefault="008465C3" w:rsidP="00B61E59">
      <w:pPr>
        <w:pStyle w:val="20"/>
        <w:shd w:val="clear" w:color="auto" w:fill="auto"/>
        <w:spacing w:before="0" w:after="0" w:line="240" w:lineRule="auto"/>
        <w:ind w:firstLine="740"/>
        <w:jc w:val="both"/>
      </w:pPr>
      <w:r w:rsidRPr="00F5208E">
        <w:t>Решение о введении соответствующих повышающ</w:t>
      </w:r>
      <w:r w:rsidR="00E53C0D" w:rsidRPr="00F5208E">
        <w:t xml:space="preserve">их коэффициентов принимается в </w:t>
      </w:r>
      <w:r w:rsidR="00B13218" w:rsidRPr="00F5208E">
        <w:t>Центре</w:t>
      </w:r>
      <w:r w:rsidRPr="00F5208E">
        <w:t xml:space="preserve"> с учетом обеспечения указанных выплат финансовыми средствами.</w:t>
      </w:r>
    </w:p>
    <w:p w:rsidR="003C6B03" w:rsidRPr="00F5208E" w:rsidRDefault="008465C3" w:rsidP="00B61E59">
      <w:pPr>
        <w:pStyle w:val="20"/>
        <w:shd w:val="clear" w:color="auto" w:fill="auto"/>
        <w:spacing w:before="0" w:after="0" w:line="240" w:lineRule="auto"/>
        <w:ind w:firstLine="740"/>
        <w:jc w:val="both"/>
      </w:pPr>
      <w:r w:rsidRPr="00F5208E">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3C6B03" w:rsidRPr="00F5208E" w:rsidRDefault="008465C3" w:rsidP="00B61E59">
      <w:pPr>
        <w:pStyle w:val="20"/>
        <w:shd w:val="clear" w:color="auto" w:fill="auto"/>
        <w:spacing w:before="0" w:after="0" w:line="240" w:lineRule="auto"/>
        <w:ind w:firstLine="740"/>
        <w:jc w:val="both"/>
      </w:pPr>
      <w:r w:rsidRPr="00F5208E">
        <w:t>Повышающие коэффициенты к должностному окладу не образуют новый должностной оклад и не учитываются при начислении иных стимулирующих и компенсационных выплат, устанавливаемых в процентном отношении к окладу.</w:t>
      </w:r>
    </w:p>
    <w:p w:rsidR="003C6B03" w:rsidRPr="00F5208E" w:rsidRDefault="008465C3" w:rsidP="00B61E59">
      <w:pPr>
        <w:pStyle w:val="20"/>
        <w:numPr>
          <w:ilvl w:val="0"/>
          <w:numId w:val="7"/>
        </w:numPr>
        <w:shd w:val="clear" w:color="auto" w:fill="auto"/>
        <w:tabs>
          <w:tab w:val="left" w:pos="1263"/>
        </w:tabs>
        <w:spacing w:before="0" w:after="0" w:line="240" w:lineRule="auto"/>
        <w:ind w:firstLine="580"/>
        <w:jc w:val="both"/>
      </w:pPr>
      <w:r w:rsidRPr="00F5208E">
        <w:t xml:space="preserve">Выплаты стимулирующего характера, размеры и условия их осуществления устанавливаются Положением об оплате труда работников </w:t>
      </w:r>
      <w:r w:rsidR="00850520">
        <w:t>Центра</w:t>
      </w:r>
      <w:r w:rsidRPr="00F5208E">
        <w:t xml:space="preserve"> и утверждаются </w:t>
      </w:r>
      <w:r w:rsidR="00EA110B" w:rsidRPr="00F5208E">
        <w:t>директором Центра</w:t>
      </w:r>
      <w:r w:rsidRPr="00F5208E">
        <w:t xml:space="preserve"> с учётом мнения представительного органа работников </w:t>
      </w:r>
      <w:r w:rsidR="00850520">
        <w:t>Центра</w:t>
      </w:r>
      <w:r w:rsidRPr="00F5208E">
        <w:t>.</w:t>
      </w:r>
    </w:p>
    <w:p w:rsidR="003C6B03" w:rsidRPr="00F5208E" w:rsidRDefault="008465C3" w:rsidP="00B61E59">
      <w:pPr>
        <w:pStyle w:val="20"/>
        <w:shd w:val="clear" w:color="auto" w:fill="auto"/>
        <w:spacing w:before="0" w:after="0" w:line="240" w:lineRule="auto"/>
        <w:ind w:firstLine="740"/>
        <w:jc w:val="both"/>
      </w:pPr>
      <w:r w:rsidRPr="00F5208E">
        <w:t xml:space="preserve">Положением об оплате труда работников </w:t>
      </w:r>
      <w:r w:rsidR="00EA110B" w:rsidRPr="00F5208E">
        <w:t>Центра</w:t>
      </w:r>
      <w:r w:rsidRPr="00F5208E">
        <w:t xml:space="preserve"> предусмотрено установление работникам стимулирующих надбавок к должностному окладу:</w:t>
      </w:r>
    </w:p>
    <w:p w:rsidR="003C6B03" w:rsidRPr="00F5208E" w:rsidRDefault="008465C3" w:rsidP="00B61E59">
      <w:pPr>
        <w:pStyle w:val="20"/>
        <w:shd w:val="clear" w:color="auto" w:fill="auto"/>
        <w:spacing w:before="0" w:after="0" w:line="240" w:lineRule="auto"/>
        <w:ind w:left="880" w:firstLine="0"/>
        <w:jc w:val="both"/>
      </w:pPr>
      <w:r w:rsidRPr="00F5208E">
        <w:t>- за почетное звание Российской Федерации, ученую степень, ученое звание.</w:t>
      </w:r>
    </w:p>
    <w:p w:rsidR="003C6B03" w:rsidRPr="00F5208E" w:rsidRDefault="008465C3" w:rsidP="00B61E59">
      <w:pPr>
        <w:pStyle w:val="20"/>
        <w:shd w:val="clear" w:color="auto" w:fill="auto"/>
        <w:spacing w:before="0" w:after="0" w:line="240" w:lineRule="auto"/>
        <w:ind w:firstLine="740"/>
        <w:jc w:val="both"/>
      </w:pPr>
      <w:r w:rsidRPr="00F5208E">
        <w:t>Установление стимулирующей надбавки осуществ</w:t>
      </w:r>
      <w:r w:rsidR="006D6CE7" w:rsidRPr="00F5208E">
        <w:t xml:space="preserve">ляется по решению </w:t>
      </w:r>
      <w:r w:rsidR="00EA110B" w:rsidRPr="00F5208E">
        <w:t>директора Центра</w:t>
      </w:r>
      <w:r w:rsidRPr="00F5208E">
        <w:t xml:space="preserve"> в пределах бюджетных ассигнова</w:t>
      </w:r>
      <w:r w:rsidR="006D6CE7" w:rsidRPr="00F5208E">
        <w:t xml:space="preserve">ний на оплату труда </w:t>
      </w:r>
      <w:r w:rsidR="006D6CE7" w:rsidRPr="00F5208E">
        <w:lastRenderedPageBreak/>
        <w:t xml:space="preserve">работников </w:t>
      </w:r>
      <w:r w:rsidR="00EA110B" w:rsidRPr="00F5208E">
        <w:t>Центра</w:t>
      </w:r>
      <w:r w:rsidRPr="00F5208E">
        <w:t>, а также средств от приносящей доход деятел</w:t>
      </w:r>
      <w:r w:rsidR="006D6CE7" w:rsidRPr="00F5208E">
        <w:t>ьности, направленных</w:t>
      </w:r>
      <w:r w:rsidRPr="00F5208E">
        <w:t xml:space="preserve"> на оплату труда работников:</w:t>
      </w:r>
    </w:p>
    <w:p w:rsidR="003C6B03" w:rsidRPr="00F5208E" w:rsidRDefault="008465C3" w:rsidP="00B61E59">
      <w:pPr>
        <w:pStyle w:val="20"/>
        <w:numPr>
          <w:ilvl w:val="0"/>
          <w:numId w:val="3"/>
        </w:numPr>
        <w:shd w:val="clear" w:color="auto" w:fill="auto"/>
        <w:tabs>
          <w:tab w:val="left" w:pos="1263"/>
        </w:tabs>
        <w:spacing w:before="0" w:after="0" w:line="240" w:lineRule="auto"/>
        <w:ind w:firstLine="1040"/>
        <w:jc w:val="both"/>
      </w:pPr>
      <w:r w:rsidRPr="00F5208E">
        <w:t xml:space="preserve">руководителей структурных подразделений </w:t>
      </w:r>
      <w:r w:rsidR="00EA110B" w:rsidRPr="00F5208E">
        <w:t>Центра</w:t>
      </w:r>
      <w:r w:rsidRPr="00F5208E">
        <w:t xml:space="preserve">, главных специалистов и иных работников, подчиненных заместителям </w:t>
      </w:r>
      <w:r w:rsidR="00661E65">
        <w:t>директора</w:t>
      </w:r>
      <w:r w:rsidRPr="00F5208E">
        <w:t xml:space="preserve"> - по представлению заместителей </w:t>
      </w:r>
      <w:r w:rsidR="00EA110B" w:rsidRPr="00F5208E">
        <w:t>директора Центра</w:t>
      </w:r>
      <w:r w:rsidRPr="00F5208E">
        <w:t>;</w:t>
      </w:r>
    </w:p>
    <w:p w:rsidR="003C6B03" w:rsidRPr="00F5208E" w:rsidRDefault="008465C3" w:rsidP="00B61E59">
      <w:pPr>
        <w:pStyle w:val="20"/>
        <w:numPr>
          <w:ilvl w:val="0"/>
          <w:numId w:val="3"/>
        </w:numPr>
        <w:shd w:val="clear" w:color="auto" w:fill="auto"/>
        <w:tabs>
          <w:tab w:val="left" w:pos="1263"/>
        </w:tabs>
        <w:spacing w:before="0" w:after="0" w:line="240" w:lineRule="auto"/>
        <w:ind w:firstLine="1040"/>
        <w:jc w:val="both"/>
      </w:pPr>
      <w:r w:rsidRPr="00F5208E">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3C6B03" w:rsidRPr="00F5208E" w:rsidRDefault="008465C3" w:rsidP="00B61E59">
      <w:pPr>
        <w:pStyle w:val="20"/>
        <w:shd w:val="clear" w:color="auto" w:fill="auto"/>
        <w:spacing w:before="0" w:after="0" w:line="240" w:lineRule="auto"/>
        <w:ind w:firstLine="740"/>
        <w:jc w:val="both"/>
      </w:pPr>
      <w:r w:rsidRPr="00F5208E">
        <w:t>Размеры и иные условия установления стимулирующих надбавок к должностны</w:t>
      </w:r>
      <w:r w:rsidR="000A053C">
        <w:t>м окладам приведены в пункте 2.4</w:t>
      </w:r>
      <w:r w:rsidRPr="00F5208E">
        <w:t xml:space="preserve">. настоящего раздела </w:t>
      </w:r>
      <w:r w:rsidR="00A30CAE" w:rsidRPr="00F5208E">
        <w:t>П</w:t>
      </w:r>
      <w:r w:rsidRPr="00F5208E">
        <w:t>оложения.</w:t>
      </w:r>
    </w:p>
    <w:p w:rsidR="003C6B03" w:rsidRPr="00F5208E" w:rsidRDefault="008465C3" w:rsidP="00B61E59">
      <w:pPr>
        <w:pStyle w:val="20"/>
        <w:numPr>
          <w:ilvl w:val="0"/>
          <w:numId w:val="7"/>
        </w:numPr>
        <w:shd w:val="clear" w:color="auto" w:fill="auto"/>
        <w:tabs>
          <w:tab w:val="left" w:pos="1263"/>
        </w:tabs>
        <w:spacing w:before="0" w:after="0" w:line="240" w:lineRule="auto"/>
        <w:ind w:firstLine="740"/>
        <w:jc w:val="both"/>
      </w:pPr>
      <w:r w:rsidRPr="00F5208E">
        <w:t>Стимулирующая надбавка за почетное звание Российской Федерации, ученую степень, ученое звание устанавливается работникам, которым присвоена ученая степень, почетное звание по основному профилю профессиональной деятельности.</w:t>
      </w:r>
    </w:p>
    <w:p w:rsidR="003C6B03" w:rsidRPr="00F5208E" w:rsidRDefault="008465C3" w:rsidP="00B61E59">
      <w:pPr>
        <w:pStyle w:val="20"/>
        <w:shd w:val="clear" w:color="auto" w:fill="auto"/>
        <w:spacing w:before="0" w:after="0" w:line="240" w:lineRule="auto"/>
        <w:ind w:firstLine="740"/>
        <w:jc w:val="both"/>
      </w:pPr>
      <w:r w:rsidRPr="00F5208E">
        <w:t>Размер</w:t>
      </w:r>
      <w:r w:rsidR="00A30CAE" w:rsidRPr="00F5208E">
        <w:t xml:space="preserve"> надбавки</w:t>
      </w:r>
      <w:r w:rsidRPr="00F5208E">
        <w:t>:</w:t>
      </w:r>
    </w:p>
    <w:p w:rsidR="003C6B03" w:rsidRPr="00F5208E" w:rsidRDefault="008465C3" w:rsidP="00B61E59">
      <w:pPr>
        <w:pStyle w:val="20"/>
        <w:numPr>
          <w:ilvl w:val="0"/>
          <w:numId w:val="3"/>
        </w:numPr>
        <w:shd w:val="clear" w:color="auto" w:fill="auto"/>
        <w:tabs>
          <w:tab w:val="left" w:pos="937"/>
        </w:tabs>
        <w:spacing w:before="0" w:after="0" w:line="240" w:lineRule="auto"/>
        <w:ind w:firstLine="740"/>
        <w:jc w:val="both"/>
      </w:pPr>
      <w:r w:rsidRPr="00F5208E">
        <w:t>до 20 % от должностного оклада за ученую степень кандидата наук и работающим по соответствующему профилю или за почетное звание «Заслуженный»;</w:t>
      </w:r>
    </w:p>
    <w:p w:rsidR="003C6B03" w:rsidRPr="00F5208E" w:rsidRDefault="008465C3" w:rsidP="00B61E59">
      <w:pPr>
        <w:pStyle w:val="20"/>
        <w:numPr>
          <w:ilvl w:val="0"/>
          <w:numId w:val="3"/>
        </w:numPr>
        <w:shd w:val="clear" w:color="auto" w:fill="auto"/>
        <w:tabs>
          <w:tab w:val="left" w:pos="926"/>
        </w:tabs>
        <w:spacing w:before="0" w:after="0" w:line="240" w:lineRule="auto"/>
        <w:ind w:firstLine="740"/>
        <w:jc w:val="both"/>
      </w:pPr>
      <w:r w:rsidRPr="00F5208E">
        <w:t>до 40 % от должностного оклада за ученую степень доктора наук и работающим по соответствующему профилю или за почетное звание «Народный».</w:t>
      </w:r>
    </w:p>
    <w:p w:rsidR="003C6B03" w:rsidRPr="00F5208E" w:rsidRDefault="008465C3" w:rsidP="00B61E59">
      <w:pPr>
        <w:pStyle w:val="20"/>
        <w:numPr>
          <w:ilvl w:val="0"/>
          <w:numId w:val="7"/>
        </w:numPr>
        <w:shd w:val="clear" w:color="auto" w:fill="auto"/>
        <w:tabs>
          <w:tab w:val="left" w:pos="1312"/>
        </w:tabs>
        <w:spacing w:before="0" w:after="0" w:line="240" w:lineRule="auto"/>
        <w:ind w:firstLine="740"/>
        <w:jc w:val="both"/>
      </w:pPr>
      <w:r w:rsidRPr="00F5208E">
        <w:t xml:space="preserve">С учетом условий труда работникам, занимающим должности служащих, устанавливаются выплаты компенсационного характера, предусмотренные разделом VI настоящего </w:t>
      </w:r>
      <w:r w:rsidR="003E4497" w:rsidRPr="00F5208E">
        <w:t>П</w:t>
      </w:r>
      <w:r w:rsidRPr="00F5208E">
        <w:t>оложения об оплате труда.</w:t>
      </w:r>
    </w:p>
    <w:p w:rsidR="003C6B03" w:rsidRDefault="008465C3" w:rsidP="00B61E59">
      <w:pPr>
        <w:pStyle w:val="20"/>
        <w:numPr>
          <w:ilvl w:val="0"/>
          <w:numId w:val="7"/>
        </w:numPr>
        <w:shd w:val="clear" w:color="auto" w:fill="auto"/>
        <w:tabs>
          <w:tab w:val="left" w:pos="1312"/>
        </w:tabs>
        <w:spacing w:before="0" w:after="0" w:line="240" w:lineRule="auto"/>
        <w:ind w:firstLine="740"/>
        <w:jc w:val="both"/>
      </w:pPr>
      <w:r w:rsidRPr="00F5208E">
        <w:t xml:space="preserve">Работникам, занимающим должности служащих, выплачиваются премии, предусмотренные </w:t>
      </w:r>
      <w:r w:rsidRPr="008D355E">
        <w:rPr>
          <w:color w:val="auto"/>
        </w:rPr>
        <w:t xml:space="preserve">разделом </w:t>
      </w:r>
      <w:r w:rsidRPr="008D355E">
        <w:rPr>
          <w:color w:val="auto"/>
          <w:lang w:val="en-US" w:eastAsia="en-US" w:bidi="en-US"/>
        </w:rPr>
        <w:t>VII</w:t>
      </w:r>
      <w:r w:rsidRPr="008D355E">
        <w:rPr>
          <w:color w:val="auto"/>
          <w:lang w:eastAsia="en-US" w:bidi="en-US"/>
        </w:rPr>
        <w:t xml:space="preserve"> </w:t>
      </w:r>
      <w:r w:rsidRPr="00F5208E">
        <w:t xml:space="preserve">настоящего </w:t>
      </w:r>
      <w:r w:rsidR="003E4497" w:rsidRPr="00F5208E">
        <w:t>П</w:t>
      </w:r>
      <w:r w:rsidRPr="00F5208E">
        <w:t>оложения об оплате труда.</w:t>
      </w:r>
    </w:p>
    <w:p w:rsidR="00E27952" w:rsidRPr="00F5208E" w:rsidRDefault="00E27952" w:rsidP="00E27952">
      <w:pPr>
        <w:pStyle w:val="20"/>
        <w:shd w:val="clear" w:color="auto" w:fill="auto"/>
        <w:tabs>
          <w:tab w:val="left" w:pos="1312"/>
        </w:tabs>
        <w:spacing w:before="0" w:after="0" w:line="240" w:lineRule="auto"/>
        <w:ind w:firstLine="0"/>
        <w:jc w:val="both"/>
      </w:pPr>
    </w:p>
    <w:p w:rsidR="003C6B03" w:rsidRDefault="008465C3" w:rsidP="00B61E59">
      <w:pPr>
        <w:pStyle w:val="22"/>
        <w:keepNext/>
        <w:keepLines/>
        <w:numPr>
          <w:ilvl w:val="0"/>
          <w:numId w:val="6"/>
        </w:numPr>
        <w:shd w:val="clear" w:color="auto" w:fill="auto"/>
        <w:tabs>
          <w:tab w:val="left" w:pos="1063"/>
        </w:tabs>
        <w:spacing w:before="0" w:after="0" w:line="240" w:lineRule="auto"/>
        <w:ind w:left="1200" w:hanging="680"/>
        <w:jc w:val="left"/>
      </w:pPr>
      <w:bookmarkStart w:id="3" w:name="bookmark8"/>
      <w:r w:rsidRPr="00F5208E">
        <w:t>Порядок и условия оплаты труда работников, осуществляющих профессиональную деятельность по профессиям рабочих</w:t>
      </w:r>
      <w:bookmarkEnd w:id="3"/>
    </w:p>
    <w:p w:rsidR="00E27952" w:rsidRPr="00F5208E" w:rsidRDefault="00E27952" w:rsidP="00E27952">
      <w:pPr>
        <w:pStyle w:val="22"/>
        <w:keepNext/>
        <w:keepLines/>
        <w:shd w:val="clear" w:color="auto" w:fill="auto"/>
        <w:tabs>
          <w:tab w:val="left" w:pos="1063"/>
        </w:tabs>
        <w:spacing w:before="0" w:after="0" w:line="240" w:lineRule="auto"/>
        <w:ind w:firstLine="0"/>
        <w:jc w:val="left"/>
      </w:pPr>
    </w:p>
    <w:p w:rsidR="00BE7936" w:rsidRPr="00F5208E" w:rsidRDefault="00E720C4" w:rsidP="00B61E59">
      <w:pPr>
        <w:ind w:firstLine="708"/>
        <w:jc w:val="both"/>
        <w:rPr>
          <w:rFonts w:ascii="Times New Roman" w:hAnsi="Times New Roman"/>
          <w:sz w:val="28"/>
          <w:szCs w:val="28"/>
        </w:rPr>
      </w:pPr>
      <w:r w:rsidRPr="00F5208E">
        <w:rPr>
          <w:rFonts w:ascii="Times New Roman" w:hAnsi="Times New Roman"/>
          <w:sz w:val="28"/>
          <w:szCs w:val="28"/>
        </w:rPr>
        <w:t xml:space="preserve">3.1. </w:t>
      </w:r>
      <w:r w:rsidR="00BE7936" w:rsidRPr="00F5208E">
        <w:rPr>
          <w:rFonts w:ascii="Times New Roman" w:hAnsi="Times New Roman"/>
          <w:sz w:val="28"/>
          <w:szCs w:val="28"/>
        </w:rPr>
        <w:t xml:space="preserve">Размеры окладов работников </w:t>
      </w:r>
      <w:r w:rsidR="00B13218" w:rsidRPr="00F5208E">
        <w:rPr>
          <w:rFonts w:ascii="Times New Roman" w:hAnsi="Times New Roman"/>
          <w:sz w:val="28"/>
          <w:szCs w:val="28"/>
        </w:rPr>
        <w:t>Центра</w:t>
      </w:r>
      <w:r w:rsidR="00BE7936" w:rsidRPr="00F5208E">
        <w:rPr>
          <w:rFonts w:ascii="Times New Roman" w:hAnsi="Times New Roman"/>
          <w:sz w:val="28"/>
          <w:szCs w:val="28"/>
        </w:rPr>
        <w:t>, осуществляющих профессиональную деятельность по профессиям рабочих, устанавливают</w:t>
      </w:r>
      <w:r w:rsidRPr="00F5208E">
        <w:rPr>
          <w:rFonts w:ascii="Times New Roman" w:hAnsi="Times New Roman"/>
          <w:sz w:val="28"/>
          <w:szCs w:val="28"/>
        </w:rPr>
        <w:t xml:space="preserve">ся </w:t>
      </w:r>
      <w:r w:rsidR="000A053C">
        <w:rPr>
          <w:rFonts w:ascii="Times New Roman" w:hAnsi="Times New Roman"/>
          <w:sz w:val="28"/>
          <w:szCs w:val="28"/>
        </w:rPr>
        <w:t>в соответствии с Приложением № 4</w:t>
      </w:r>
      <w:r w:rsidR="00BE7936" w:rsidRPr="00F5208E">
        <w:rPr>
          <w:rFonts w:ascii="Times New Roman" w:hAnsi="Times New Roman"/>
          <w:sz w:val="28"/>
          <w:szCs w:val="28"/>
        </w:rPr>
        <w:t xml:space="preserve"> к настоящему Положению.</w:t>
      </w:r>
    </w:p>
    <w:p w:rsidR="003C6B03" w:rsidRPr="00F5208E" w:rsidRDefault="008465C3" w:rsidP="00B61E59">
      <w:pPr>
        <w:pStyle w:val="20"/>
        <w:numPr>
          <w:ilvl w:val="1"/>
          <w:numId w:val="19"/>
        </w:numPr>
        <w:shd w:val="clear" w:color="auto" w:fill="auto"/>
        <w:tabs>
          <w:tab w:val="left" w:pos="0"/>
        </w:tabs>
        <w:spacing w:before="0" w:after="0" w:line="240" w:lineRule="auto"/>
        <w:ind w:left="0" w:firstLine="709"/>
        <w:jc w:val="both"/>
      </w:pPr>
      <w:r w:rsidRPr="00F5208E">
        <w:t>С учетом условий т</w:t>
      </w:r>
      <w:r w:rsidR="00E720C4" w:rsidRPr="00F5208E">
        <w:t>руда работ</w:t>
      </w:r>
      <w:r w:rsidR="000A053C">
        <w:t>никам, осуществляющим профессио</w:t>
      </w:r>
      <w:r w:rsidR="00E720C4" w:rsidRPr="00F5208E">
        <w:t>на</w:t>
      </w:r>
      <w:r w:rsidRPr="00F5208E">
        <w:t xml:space="preserve">льную деятельность по профессиям рабочих, устанавливаются выплаты компенсационного характера, предусмотренные разделом VI настоящего </w:t>
      </w:r>
      <w:r w:rsidR="003E4497" w:rsidRPr="00F5208E">
        <w:t>П</w:t>
      </w:r>
      <w:r w:rsidRPr="00F5208E">
        <w:t>оложения об оплате труда.</w:t>
      </w:r>
    </w:p>
    <w:p w:rsidR="003C6B03" w:rsidRDefault="008465C3" w:rsidP="00B61E59">
      <w:pPr>
        <w:pStyle w:val="20"/>
        <w:numPr>
          <w:ilvl w:val="1"/>
          <w:numId w:val="19"/>
        </w:numPr>
        <w:shd w:val="clear" w:color="auto" w:fill="auto"/>
        <w:tabs>
          <w:tab w:val="left" w:pos="0"/>
        </w:tabs>
        <w:spacing w:before="0" w:after="0" w:line="240" w:lineRule="auto"/>
        <w:ind w:left="0" w:firstLine="675"/>
        <w:jc w:val="both"/>
      </w:pPr>
      <w:r w:rsidRPr="00F5208E">
        <w:t>Работникам, осуществляющим п</w:t>
      </w:r>
      <w:r w:rsidR="00E720C4" w:rsidRPr="00F5208E">
        <w:t xml:space="preserve">рофессиональную деятельность по </w:t>
      </w:r>
      <w:r w:rsidRPr="00F5208E">
        <w:t xml:space="preserve">профессиям рабочих, устанавливаются премиальные выплаты, </w:t>
      </w:r>
      <w:r w:rsidR="00AE544F" w:rsidRPr="00F5208E">
        <w:t>предусмотрен</w:t>
      </w:r>
      <w:r w:rsidRPr="00F5208E">
        <w:t xml:space="preserve">ные разделом VII настоящего </w:t>
      </w:r>
      <w:r w:rsidR="00DC0F22" w:rsidRPr="00F5208E">
        <w:t>П</w:t>
      </w:r>
      <w:r w:rsidRPr="00F5208E">
        <w:t>оложения об оплате труда.</w:t>
      </w:r>
    </w:p>
    <w:p w:rsidR="00E27952" w:rsidRPr="00F5208E" w:rsidRDefault="00E27952" w:rsidP="00E27952">
      <w:pPr>
        <w:pStyle w:val="20"/>
        <w:shd w:val="clear" w:color="auto" w:fill="auto"/>
        <w:tabs>
          <w:tab w:val="left" w:pos="0"/>
        </w:tabs>
        <w:spacing w:before="0" w:after="0" w:line="240" w:lineRule="auto"/>
        <w:ind w:firstLine="0"/>
        <w:jc w:val="both"/>
      </w:pPr>
    </w:p>
    <w:p w:rsidR="003C6B03" w:rsidRPr="001421D4" w:rsidRDefault="008465C3" w:rsidP="00B61E59">
      <w:pPr>
        <w:pStyle w:val="22"/>
        <w:keepNext/>
        <w:keepLines/>
        <w:numPr>
          <w:ilvl w:val="0"/>
          <w:numId w:val="6"/>
        </w:numPr>
        <w:shd w:val="clear" w:color="auto" w:fill="auto"/>
        <w:tabs>
          <w:tab w:val="left" w:pos="2300"/>
        </w:tabs>
        <w:spacing w:before="0" w:after="0" w:line="240" w:lineRule="auto"/>
        <w:ind w:left="1800" w:firstLine="0"/>
        <w:jc w:val="both"/>
        <w:rPr>
          <w:color w:val="92D050"/>
        </w:rPr>
      </w:pPr>
      <w:bookmarkStart w:id="4" w:name="bookmark9"/>
      <w:r w:rsidRPr="008D355E">
        <w:rPr>
          <w:color w:val="auto"/>
        </w:rPr>
        <w:t xml:space="preserve">Порядок оплаты труда </w:t>
      </w:r>
      <w:bookmarkEnd w:id="4"/>
      <w:r w:rsidR="008D355E" w:rsidRPr="008D355E">
        <w:rPr>
          <w:color w:val="auto"/>
        </w:rPr>
        <w:t>руководителя учреждения</w:t>
      </w:r>
    </w:p>
    <w:p w:rsidR="001421D4" w:rsidRPr="001421D4" w:rsidRDefault="001421D4" w:rsidP="00B61E59">
      <w:pPr>
        <w:pStyle w:val="22"/>
        <w:keepNext/>
        <w:keepLines/>
        <w:shd w:val="clear" w:color="auto" w:fill="auto"/>
        <w:tabs>
          <w:tab w:val="left" w:pos="2300"/>
        </w:tabs>
        <w:spacing w:before="0" w:after="0" w:line="240" w:lineRule="auto"/>
        <w:ind w:left="1800" w:firstLine="0"/>
        <w:jc w:val="both"/>
        <w:rPr>
          <w:color w:val="92D050"/>
        </w:rPr>
      </w:pPr>
    </w:p>
    <w:p w:rsidR="003C6B03" w:rsidRPr="00F5208E" w:rsidRDefault="00B13218" w:rsidP="00975E20">
      <w:pPr>
        <w:pStyle w:val="20"/>
        <w:numPr>
          <w:ilvl w:val="0"/>
          <w:numId w:val="9"/>
        </w:numPr>
        <w:shd w:val="clear" w:color="auto" w:fill="auto"/>
        <w:tabs>
          <w:tab w:val="left" w:pos="1239"/>
        </w:tabs>
        <w:spacing w:before="0" w:after="0" w:line="240" w:lineRule="auto"/>
        <w:ind w:firstLine="709"/>
        <w:jc w:val="both"/>
      </w:pPr>
      <w:r w:rsidRPr="00F5208E">
        <w:t>Заработная плата директора Центра с</w:t>
      </w:r>
      <w:r w:rsidR="008465C3" w:rsidRPr="00F5208E">
        <w:t xml:space="preserve">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w:t>
      </w:r>
      <w:r w:rsidR="008465C3" w:rsidRPr="00F5208E">
        <w:lastRenderedPageBreak/>
        <w:t>области.</w:t>
      </w:r>
    </w:p>
    <w:p w:rsidR="003C6B03" w:rsidRPr="00F5208E" w:rsidRDefault="008465C3" w:rsidP="00975E20">
      <w:pPr>
        <w:pStyle w:val="20"/>
        <w:numPr>
          <w:ilvl w:val="0"/>
          <w:numId w:val="9"/>
        </w:numPr>
        <w:shd w:val="clear" w:color="auto" w:fill="auto"/>
        <w:tabs>
          <w:tab w:val="left" w:pos="1239"/>
        </w:tabs>
        <w:spacing w:before="0" w:after="0" w:line="240" w:lineRule="auto"/>
        <w:ind w:firstLine="709"/>
        <w:jc w:val="both"/>
      </w:pPr>
      <w:r w:rsidRPr="00F5208E">
        <w:t>Должностной окла</w:t>
      </w:r>
      <w:r w:rsidR="00B13218" w:rsidRPr="00F5208E">
        <w:t>д директора Центра</w:t>
      </w:r>
      <w:r w:rsidRPr="00F5208E">
        <w:t xml:space="preserve">, условия и размеры выплат компенсационного и стимулирующего характера и иных выплат к должностному окладу устанавливаются </w:t>
      </w:r>
      <w:r w:rsidR="005177A4">
        <w:t>Министерством</w:t>
      </w:r>
      <w:r w:rsidRPr="00F5208E">
        <w:t xml:space="preserve"> в трудовом договоре (дополнительном соглашении к трудо</w:t>
      </w:r>
      <w:r w:rsidR="0055109A" w:rsidRPr="00F5208E">
        <w:t xml:space="preserve">вому договору) </w:t>
      </w:r>
      <w:r w:rsidR="00B13218" w:rsidRPr="00F5208E">
        <w:t>с директором Центра</w:t>
      </w:r>
      <w:r w:rsidRPr="00F5208E">
        <w:t>.</w:t>
      </w:r>
    </w:p>
    <w:p w:rsidR="003C6B03" w:rsidRPr="00F5208E" w:rsidRDefault="008465C3" w:rsidP="00975E20">
      <w:pPr>
        <w:pStyle w:val="20"/>
        <w:shd w:val="clear" w:color="auto" w:fill="auto"/>
        <w:spacing w:before="0" w:after="0" w:line="240" w:lineRule="auto"/>
        <w:ind w:firstLine="709"/>
        <w:jc w:val="both"/>
      </w:pPr>
      <w:r w:rsidRPr="00F5208E">
        <w:t>Усл</w:t>
      </w:r>
      <w:r w:rsidR="00B13218" w:rsidRPr="00F5208E">
        <w:t>овия оплаты труда директора Центра</w:t>
      </w:r>
      <w:r w:rsidRPr="00F5208E">
        <w:t xml:space="preserve"> устанавливаются 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Мурманской об</w:t>
      </w:r>
      <w:r w:rsidR="005177A4">
        <w:t>ласти от 27 января 2011 г. № 21</w:t>
      </w:r>
      <w:r w:rsidRPr="00F5208E">
        <w:t>-</w:t>
      </w:r>
      <w:r w:rsidR="005177A4">
        <w:t>ПП</w:t>
      </w:r>
      <w:r w:rsidRPr="00F5208E">
        <w:t xml:space="preserve"> «О положениях об осуществлении исполнительными органами государственной власти функций и полномочий учредителя государственного областного учреждения».</w:t>
      </w:r>
    </w:p>
    <w:p w:rsidR="003C6B03" w:rsidRPr="00F5208E" w:rsidRDefault="008465C3" w:rsidP="00975E20">
      <w:pPr>
        <w:pStyle w:val="20"/>
        <w:numPr>
          <w:ilvl w:val="0"/>
          <w:numId w:val="9"/>
        </w:numPr>
        <w:shd w:val="clear" w:color="auto" w:fill="auto"/>
        <w:tabs>
          <w:tab w:val="left" w:pos="1234"/>
        </w:tabs>
        <w:spacing w:before="0" w:after="0" w:line="240" w:lineRule="auto"/>
        <w:ind w:firstLine="709"/>
        <w:jc w:val="both"/>
      </w:pPr>
      <w:r w:rsidRPr="00F5208E">
        <w:t xml:space="preserve">По решению </w:t>
      </w:r>
      <w:r w:rsidR="005177A4">
        <w:t>Министерства</w:t>
      </w:r>
      <w:r w:rsidRPr="00F5208E">
        <w:t xml:space="preserve"> к должностному окладу </w:t>
      </w:r>
      <w:r w:rsidR="00CD4E50" w:rsidRPr="00F5208E">
        <w:t xml:space="preserve">директора Центра </w:t>
      </w:r>
      <w:r w:rsidRPr="00F5208E">
        <w:t>применя</w:t>
      </w:r>
      <w:r w:rsidR="0012555E" w:rsidRPr="00F5208E">
        <w:t>ет</w:t>
      </w:r>
      <w:r w:rsidRPr="00F5208E">
        <w:t>ся повышающий коэффициент по занимаемой должности, образующий новый должностной оклад.</w:t>
      </w:r>
    </w:p>
    <w:p w:rsidR="003C6B03" w:rsidRPr="00F5208E" w:rsidRDefault="008465C3" w:rsidP="00975E20">
      <w:pPr>
        <w:pStyle w:val="20"/>
        <w:shd w:val="clear" w:color="auto" w:fill="auto"/>
        <w:spacing w:before="0" w:after="0" w:line="240" w:lineRule="auto"/>
        <w:ind w:firstLine="709"/>
        <w:jc w:val="both"/>
      </w:pPr>
      <w:r w:rsidRPr="00F5208E">
        <w:t>При применении повышающего коэффициента по занимаемой должности учитывается специфика возглавляемого руководите</w:t>
      </w:r>
      <w:r w:rsidR="005177A4">
        <w:t>лем у</w:t>
      </w:r>
      <w:r w:rsidRPr="00F5208E">
        <w:t xml:space="preserve">чреждения в соответствии с показателями (критериями), определяемыми </w:t>
      </w:r>
      <w:r w:rsidR="005177A4">
        <w:t>Министерством</w:t>
      </w:r>
      <w:r w:rsidRPr="00F5208E">
        <w:t>.</w:t>
      </w:r>
    </w:p>
    <w:p w:rsidR="003C6B03" w:rsidRPr="00F5208E" w:rsidRDefault="008465C3" w:rsidP="00975E20">
      <w:pPr>
        <w:pStyle w:val="20"/>
        <w:shd w:val="clear" w:color="auto" w:fill="auto"/>
        <w:spacing w:before="0" w:after="0" w:line="240" w:lineRule="auto"/>
        <w:ind w:firstLine="709"/>
        <w:jc w:val="both"/>
      </w:pPr>
      <w:r w:rsidRPr="00F5208E">
        <w:t xml:space="preserve">Целевые показатели (критерии), определяющие зависимость размера повышающего коэффициента по занимаемой должности от объема и качества выполняемой руководителем работы, устанавливаются </w:t>
      </w:r>
      <w:r w:rsidR="005177A4">
        <w:t>Министерство</w:t>
      </w:r>
      <w:r w:rsidRPr="00F5208E">
        <w:t xml:space="preserve">м и </w:t>
      </w:r>
      <w:r w:rsidRPr="008D355E">
        <w:rPr>
          <w:color w:val="auto"/>
        </w:rPr>
        <w:t xml:space="preserve">закрепляются в </w:t>
      </w:r>
      <w:r w:rsidR="008D355E" w:rsidRPr="008D355E">
        <w:rPr>
          <w:color w:val="auto"/>
        </w:rPr>
        <w:t>положении</w:t>
      </w:r>
      <w:r w:rsidRPr="008D355E">
        <w:rPr>
          <w:color w:val="auto"/>
        </w:rPr>
        <w:t xml:space="preserve"> о стимулировании руководителей областных </w:t>
      </w:r>
      <w:r w:rsidRPr="00F5208E">
        <w:t>государственных учреждений.</w:t>
      </w:r>
    </w:p>
    <w:p w:rsidR="003C6B03" w:rsidRPr="00F5208E" w:rsidRDefault="00EA110B" w:rsidP="00975E20">
      <w:pPr>
        <w:pStyle w:val="20"/>
        <w:numPr>
          <w:ilvl w:val="0"/>
          <w:numId w:val="9"/>
        </w:numPr>
        <w:shd w:val="clear" w:color="auto" w:fill="auto"/>
        <w:tabs>
          <w:tab w:val="left" w:pos="1498"/>
        </w:tabs>
        <w:spacing w:before="0" w:after="0" w:line="240" w:lineRule="auto"/>
        <w:ind w:firstLine="709"/>
        <w:jc w:val="both"/>
      </w:pPr>
      <w:r w:rsidRPr="00F5208E">
        <w:t>Директору Центра</w:t>
      </w:r>
      <w:r w:rsidR="008465C3" w:rsidRPr="00F5208E">
        <w:t xml:space="preserve"> на основании </w:t>
      </w:r>
      <w:r w:rsidR="008D355E" w:rsidRPr="008D355E">
        <w:rPr>
          <w:color w:val="auto"/>
        </w:rPr>
        <w:t>п</w:t>
      </w:r>
      <w:r w:rsidR="008465C3" w:rsidRPr="008D355E">
        <w:rPr>
          <w:color w:val="auto"/>
        </w:rPr>
        <w:t>оложения</w:t>
      </w:r>
      <w:r w:rsidR="008465C3" w:rsidRPr="00F5208E">
        <w:t xml:space="preserve"> о</w:t>
      </w:r>
      <w:r w:rsidR="002D7323">
        <w:t xml:space="preserve"> </w:t>
      </w:r>
      <w:r w:rsidR="008465C3" w:rsidRPr="00F5208E">
        <w:t xml:space="preserve">стимулировании руководителей областных государственных учреждений, утвержденных </w:t>
      </w:r>
      <w:r w:rsidR="00C50C51">
        <w:t>Министерством</w:t>
      </w:r>
      <w:r w:rsidR="005177A4">
        <w:t>,</w:t>
      </w:r>
      <w:r w:rsidR="008465C3" w:rsidRPr="00F5208E">
        <w:t xml:space="preserve"> с учетом критериев оценки эффективности деятельности учреждения, устанавливаются следующие выплаты стимулирующего характера:</w:t>
      </w:r>
    </w:p>
    <w:p w:rsidR="003C6B03" w:rsidRPr="00F5208E" w:rsidRDefault="008465C3" w:rsidP="00975E20">
      <w:pPr>
        <w:pStyle w:val="20"/>
        <w:numPr>
          <w:ilvl w:val="0"/>
          <w:numId w:val="3"/>
        </w:numPr>
        <w:shd w:val="clear" w:color="auto" w:fill="auto"/>
        <w:tabs>
          <w:tab w:val="left" w:pos="1252"/>
        </w:tabs>
        <w:spacing w:before="0" w:after="0" w:line="240" w:lineRule="auto"/>
        <w:ind w:firstLine="709"/>
        <w:jc w:val="both"/>
      </w:pPr>
      <w:r w:rsidRPr="00F5208E">
        <w:t>за почетное звание Российской Федерации, ученую степень, ученое</w:t>
      </w:r>
      <w:r w:rsidR="00975E20">
        <w:t xml:space="preserve"> </w:t>
      </w:r>
      <w:r w:rsidRPr="00F5208E">
        <w:t>звание;</w:t>
      </w:r>
    </w:p>
    <w:p w:rsidR="003C6B03" w:rsidRPr="00F5208E" w:rsidRDefault="008465C3" w:rsidP="00975E20">
      <w:pPr>
        <w:pStyle w:val="20"/>
        <w:numPr>
          <w:ilvl w:val="0"/>
          <w:numId w:val="3"/>
        </w:numPr>
        <w:shd w:val="clear" w:color="auto" w:fill="auto"/>
        <w:tabs>
          <w:tab w:val="left" w:pos="1252"/>
        </w:tabs>
        <w:spacing w:before="0" w:after="0" w:line="240" w:lineRule="auto"/>
        <w:ind w:firstLine="709"/>
        <w:jc w:val="both"/>
      </w:pPr>
      <w:r w:rsidRPr="00F5208E">
        <w:t>премии за основные результаты работы (за квартал);</w:t>
      </w:r>
    </w:p>
    <w:p w:rsidR="003C6B03" w:rsidRPr="00F5208E" w:rsidRDefault="008465C3" w:rsidP="00975E20">
      <w:pPr>
        <w:pStyle w:val="20"/>
        <w:numPr>
          <w:ilvl w:val="0"/>
          <w:numId w:val="3"/>
        </w:numPr>
        <w:shd w:val="clear" w:color="auto" w:fill="auto"/>
        <w:tabs>
          <w:tab w:val="left" w:pos="1252"/>
        </w:tabs>
        <w:spacing w:before="0" w:after="0" w:line="240" w:lineRule="auto"/>
        <w:ind w:firstLine="709"/>
        <w:jc w:val="both"/>
      </w:pPr>
      <w:r w:rsidRPr="00F5208E">
        <w:t>единовременные премии.</w:t>
      </w:r>
    </w:p>
    <w:p w:rsidR="003C6B03" w:rsidRPr="00F5208E" w:rsidRDefault="0012555E" w:rsidP="00975E20">
      <w:pPr>
        <w:pStyle w:val="20"/>
        <w:numPr>
          <w:ilvl w:val="0"/>
          <w:numId w:val="9"/>
        </w:numPr>
        <w:shd w:val="clear" w:color="auto" w:fill="auto"/>
        <w:tabs>
          <w:tab w:val="left" w:pos="993"/>
        </w:tabs>
        <w:spacing w:before="0" w:after="0" w:line="240" w:lineRule="auto"/>
        <w:ind w:firstLine="709"/>
        <w:jc w:val="both"/>
      </w:pPr>
      <w:r w:rsidRPr="00F5208E">
        <w:t xml:space="preserve"> </w:t>
      </w:r>
      <w:r w:rsidR="008465C3" w:rsidRPr="00F5208E">
        <w:t xml:space="preserve">Величина премиального фонда руководителей может составлять до 5 процентов фонда оплаты </w:t>
      </w:r>
      <w:r w:rsidRPr="00F5208E">
        <w:t xml:space="preserve">труда работников </w:t>
      </w:r>
      <w:r w:rsidR="005177A4">
        <w:t>у</w:t>
      </w:r>
      <w:r w:rsidRPr="00F5208E">
        <w:t>чреждения</w:t>
      </w:r>
      <w:r w:rsidR="008465C3" w:rsidRPr="00F5208E">
        <w:t>.</w:t>
      </w:r>
    </w:p>
    <w:p w:rsidR="003C6B03" w:rsidRPr="00F5208E" w:rsidRDefault="008465C3" w:rsidP="00975E20">
      <w:pPr>
        <w:pStyle w:val="20"/>
        <w:shd w:val="clear" w:color="auto" w:fill="auto"/>
        <w:spacing w:before="0" w:after="0" w:line="240" w:lineRule="auto"/>
        <w:ind w:firstLine="709"/>
        <w:jc w:val="both"/>
      </w:pPr>
      <w:r w:rsidRPr="00F5208E">
        <w:t xml:space="preserve">Неиспользованные средства премиального фонда </w:t>
      </w:r>
      <w:r w:rsidR="00850520">
        <w:t xml:space="preserve">директора Центра </w:t>
      </w:r>
      <w:r w:rsidR="0012555E" w:rsidRPr="00F5208E">
        <w:t>направляются</w:t>
      </w:r>
      <w:r w:rsidRPr="00F5208E">
        <w:t xml:space="preserve"> на выплаты стимулирующего характера работникам </w:t>
      </w:r>
      <w:r w:rsidR="00AE544F" w:rsidRPr="00F5208E">
        <w:t>Центра</w:t>
      </w:r>
      <w:r w:rsidRPr="00F5208E">
        <w:t>.</w:t>
      </w:r>
    </w:p>
    <w:p w:rsidR="003C6B03" w:rsidRPr="00F5208E" w:rsidRDefault="008465C3" w:rsidP="00975E20">
      <w:pPr>
        <w:pStyle w:val="20"/>
        <w:shd w:val="clear" w:color="auto" w:fill="auto"/>
        <w:spacing w:before="0" w:after="0" w:line="240" w:lineRule="auto"/>
        <w:ind w:firstLine="709"/>
        <w:jc w:val="both"/>
      </w:pPr>
      <w:r w:rsidRPr="00F5208E">
        <w:t>Выплаты стимулирующего характера за счет неиспользованных средств п</w:t>
      </w:r>
      <w:r w:rsidR="0012555E" w:rsidRPr="00F5208E">
        <w:t xml:space="preserve">ремиального фонда </w:t>
      </w:r>
      <w:r w:rsidR="00EA110B" w:rsidRPr="00F5208E">
        <w:t>директора Центра</w:t>
      </w:r>
      <w:r w:rsidRPr="00F5208E">
        <w:t xml:space="preserve"> осуществляются в порядке, предусмотренном</w:t>
      </w:r>
      <w:r w:rsidR="0012555E" w:rsidRPr="00F5208E">
        <w:t xml:space="preserve"> для стимулирования работников </w:t>
      </w:r>
      <w:r w:rsidR="00EA110B" w:rsidRPr="00F5208E">
        <w:t>Центра</w:t>
      </w:r>
      <w:r w:rsidRPr="00F5208E">
        <w:t>, установленном локальным нормативным актом, принятым с учетом мнения представительного органа работников.</w:t>
      </w:r>
    </w:p>
    <w:p w:rsidR="003C6B03" w:rsidRPr="00F5208E" w:rsidRDefault="008465C3" w:rsidP="00975E20">
      <w:pPr>
        <w:pStyle w:val="20"/>
        <w:numPr>
          <w:ilvl w:val="0"/>
          <w:numId w:val="9"/>
        </w:numPr>
        <w:shd w:val="clear" w:color="auto" w:fill="auto"/>
        <w:tabs>
          <w:tab w:val="left" w:pos="1090"/>
        </w:tabs>
        <w:spacing w:before="0" w:after="0" w:line="240" w:lineRule="auto"/>
        <w:ind w:firstLine="709"/>
        <w:jc w:val="both"/>
      </w:pPr>
      <w:r w:rsidRPr="00F5208E">
        <w:t>Предельный уровень соотношения среднемесячно</w:t>
      </w:r>
      <w:r w:rsidR="0012555E" w:rsidRPr="00F5208E">
        <w:t xml:space="preserve">й заработной платы </w:t>
      </w:r>
      <w:r w:rsidR="00AE544F" w:rsidRPr="00F5208E">
        <w:t>директора</w:t>
      </w:r>
      <w:r w:rsidR="0012555E" w:rsidRPr="00F5208E">
        <w:t>, заместител</w:t>
      </w:r>
      <w:r w:rsidR="00850520">
        <w:t>ей</w:t>
      </w:r>
      <w:r w:rsidR="0012555E" w:rsidRPr="00F5208E">
        <w:t xml:space="preserve"> директора и главного бухгалтера</w:t>
      </w:r>
      <w:r w:rsidRPr="00F5208E">
        <w:t xml:space="preserve"> </w:t>
      </w:r>
      <w:r w:rsidR="00EA110B" w:rsidRPr="00F5208E">
        <w:t>Центра</w:t>
      </w:r>
      <w:r w:rsidRPr="00F5208E">
        <w:t xml:space="preserve"> и среднемесячной зара</w:t>
      </w:r>
      <w:r w:rsidR="00506BF6" w:rsidRPr="00F5208E">
        <w:t xml:space="preserve">ботной платы работников </w:t>
      </w:r>
      <w:r w:rsidR="00EA110B" w:rsidRPr="00F5208E">
        <w:t>Центра</w:t>
      </w:r>
      <w:r w:rsidRPr="00F5208E">
        <w:t xml:space="preserve"> (без учета руковод</w:t>
      </w:r>
      <w:r w:rsidR="00506BF6" w:rsidRPr="00F5208E">
        <w:t>ителя, заместител</w:t>
      </w:r>
      <w:r w:rsidR="00850520">
        <w:t>ей</w:t>
      </w:r>
      <w:r w:rsidR="00506BF6" w:rsidRPr="00F5208E">
        <w:t xml:space="preserve"> директора</w:t>
      </w:r>
      <w:r w:rsidRPr="00F5208E">
        <w:t xml:space="preserve"> и главного бухгалтера) определяется </w:t>
      </w:r>
      <w:r w:rsidR="005177A4">
        <w:t>Министерством</w:t>
      </w:r>
      <w:r w:rsidRPr="00F5208E">
        <w:t>, в максимальной кратности 8.</w:t>
      </w:r>
    </w:p>
    <w:p w:rsidR="003C6B03" w:rsidRPr="00F5208E" w:rsidRDefault="008465C3" w:rsidP="00975E20">
      <w:pPr>
        <w:pStyle w:val="20"/>
        <w:shd w:val="clear" w:color="auto" w:fill="auto"/>
        <w:spacing w:before="0" w:after="0" w:line="240" w:lineRule="auto"/>
        <w:ind w:firstLine="709"/>
        <w:jc w:val="both"/>
      </w:pPr>
      <w:r w:rsidRPr="00F5208E">
        <w:lastRenderedPageBreak/>
        <w:t>Соотношение среднемесячно</w:t>
      </w:r>
      <w:r w:rsidR="00506BF6" w:rsidRPr="00F5208E">
        <w:t>й заработной платы руководителя</w:t>
      </w:r>
      <w:r w:rsidRPr="00F5208E">
        <w:t xml:space="preserve">, </w:t>
      </w:r>
      <w:r w:rsidR="00506BF6" w:rsidRPr="00F5208E">
        <w:t>заместител</w:t>
      </w:r>
      <w:r w:rsidR="00850520">
        <w:t>ей</w:t>
      </w:r>
      <w:r w:rsidR="00506BF6" w:rsidRPr="00F5208E">
        <w:t xml:space="preserve"> директора и главного</w:t>
      </w:r>
      <w:r w:rsidRPr="00F5208E">
        <w:t xml:space="preserve"> </w:t>
      </w:r>
      <w:r w:rsidR="00506BF6" w:rsidRPr="00F5208E">
        <w:t>бухгалтера учреждения</w:t>
      </w:r>
      <w:r w:rsidRPr="00F5208E">
        <w:t xml:space="preserve"> и среднемесячной за</w:t>
      </w:r>
      <w:r w:rsidR="00506BF6" w:rsidRPr="00F5208E">
        <w:t>работной платы работников У</w:t>
      </w:r>
      <w:r w:rsidRPr="00F5208E">
        <w:t>чреждений, формируемой за счет всех источников финансового обеспечения, рассчитывается за календарный год.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3C6B03" w:rsidRDefault="00EA110B" w:rsidP="00975E20">
      <w:pPr>
        <w:pStyle w:val="20"/>
        <w:numPr>
          <w:ilvl w:val="0"/>
          <w:numId w:val="9"/>
        </w:numPr>
        <w:shd w:val="clear" w:color="auto" w:fill="auto"/>
        <w:spacing w:before="0" w:after="0" w:line="240" w:lineRule="auto"/>
        <w:ind w:firstLine="709"/>
        <w:jc w:val="both"/>
      </w:pPr>
      <w:r w:rsidRPr="00F5208E">
        <w:t>Директору Центра</w:t>
      </w:r>
      <w:r w:rsidR="008465C3" w:rsidRPr="00F5208E">
        <w:t xml:space="preserve"> устанавливаются выплаты компенсационного характера, предусмотренные разделом VI.</w:t>
      </w:r>
    </w:p>
    <w:p w:rsidR="00B61E59" w:rsidRPr="00F5208E" w:rsidRDefault="00B61E59" w:rsidP="00B61E59">
      <w:pPr>
        <w:pStyle w:val="20"/>
        <w:shd w:val="clear" w:color="auto" w:fill="auto"/>
        <w:tabs>
          <w:tab w:val="left" w:pos="1570"/>
        </w:tabs>
        <w:spacing w:before="0" w:after="0" w:line="240" w:lineRule="auto"/>
        <w:ind w:firstLine="0"/>
        <w:jc w:val="both"/>
      </w:pPr>
    </w:p>
    <w:p w:rsidR="003C6B03" w:rsidRPr="00B61E59" w:rsidRDefault="00506BF6" w:rsidP="00B61E59">
      <w:pPr>
        <w:pStyle w:val="22"/>
        <w:keepNext/>
        <w:keepLines/>
        <w:numPr>
          <w:ilvl w:val="0"/>
          <w:numId w:val="6"/>
        </w:numPr>
        <w:shd w:val="clear" w:color="auto" w:fill="auto"/>
        <w:tabs>
          <w:tab w:val="left" w:pos="2510"/>
          <w:tab w:val="left" w:pos="2694"/>
        </w:tabs>
        <w:spacing w:before="0" w:after="0" w:line="240" w:lineRule="auto"/>
        <w:ind w:left="2835" w:right="2120" w:hanging="857"/>
        <w:rPr>
          <w:color w:val="00B050"/>
        </w:rPr>
      </w:pPr>
      <w:bookmarkStart w:id="5" w:name="bookmark10"/>
      <w:r w:rsidRPr="00F5208E">
        <w:t xml:space="preserve">Индивидуальные условия оплаты </w:t>
      </w:r>
      <w:r w:rsidR="008465C3" w:rsidRPr="00F5208E">
        <w:t xml:space="preserve">труда отдельных </w:t>
      </w:r>
      <w:r w:rsidR="008465C3" w:rsidRPr="008D355E">
        <w:rPr>
          <w:color w:val="auto"/>
        </w:rPr>
        <w:t>работников</w:t>
      </w:r>
      <w:bookmarkEnd w:id="5"/>
    </w:p>
    <w:p w:rsidR="00B61E59" w:rsidRPr="00866CB1" w:rsidRDefault="00B61E59" w:rsidP="00B61E59">
      <w:pPr>
        <w:pStyle w:val="22"/>
        <w:keepNext/>
        <w:keepLines/>
        <w:shd w:val="clear" w:color="auto" w:fill="auto"/>
        <w:tabs>
          <w:tab w:val="left" w:pos="2510"/>
          <w:tab w:val="left" w:pos="2694"/>
        </w:tabs>
        <w:spacing w:before="0" w:after="0" w:line="240" w:lineRule="auto"/>
        <w:ind w:right="2120" w:firstLine="0"/>
        <w:rPr>
          <w:color w:val="00B050"/>
        </w:rPr>
      </w:pPr>
    </w:p>
    <w:p w:rsidR="00506BF6" w:rsidRPr="00F5208E" w:rsidRDefault="00506BF6" w:rsidP="00B61E59">
      <w:pPr>
        <w:pStyle w:val="20"/>
        <w:numPr>
          <w:ilvl w:val="0"/>
          <w:numId w:val="10"/>
        </w:numPr>
        <w:shd w:val="clear" w:color="auto" w:fill="auto"/>
        <w:tabs>
          <w:tab w:val="left" w:pos="1294"/>
        </w:tabs>
        <w:spacing w:before="0" w:after="0" w:line="240" w:lineRule="auto"/>
        <w:ind w:firstLine="760"/>
        <w:jc w:val="both"/>
      </w:pPr>
      <w:r w:rsidRPr="00F5208E">
        <w:t xml:space="preserve">По решению </w:t>
      </w:r>
      <w:r w:rsidR="00EA110B" w:rsidRPr="00F5208E">
        <w:t>директора Центра</w:t>
      </w:r>
      <w:r w:rsidR="008465C3" w:rsidRPr="00F5208E">
        <w:t xml:space="preserve">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w:t>
      </w:r>
      <w:r w:rsidRPr="00F5208E">
        <w:t xml:space="preserve">ием об оплате труда работников </w:t>
      </w:r>
      <w:r w:rsidR="005177A4">
        <w:t>Центра</w:t>
      </w:r>
      <w:r w:rsidR="008465C3" w:rsidRPr="00F5208E">
        <w:t>.</w:t>
      </w:r>
    </w:p>
    <w:p w:rsidR="003C6B03" w:rsidRPr="00F5208E" w:rsidRDefault="008465C3" w:rsidP="00B61E59">
      <w:pPr>
        <w:pStyle w:val="20"/>
        <w:numPr>
          <w:ilvl w:val="0"/>
          <w:numId w:val="10"/>
        </w:numPr>
        <w:shd w:val="clear" w:color="auto" w:fill="auto"/>
        <w:tabs>
          <w:tab w:val="left" w:pos="1294"/>
        </w:tabs>
        <w:spacing w:before="0" w:after="0" w:line="240" w:lineRule="auto"/>
        <w:ind w:firstLine="760"/>
        <w:jc w:val="both"/>
      </w:pPr>
      <w:r w:rsidRPr="00F5208E">
        <w:t>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3C6B03" w:rsidRDefault="008465C3" w:rsidP="00B61E59">
      <w:pPr>
        <w:pStyle w:val="20"/>
        <w:numPr>
          <w:ilvl w:val="0"/>
          <w:numId w:val="10"/>
        </w:numPr>
        <w:shd w:val="clear" w:color="auto" w:fill="auto"/>
        <w:tabs>
          <w:tab w:val="left" w:pos="1294"/>
        </w:tabs>
        <w:spacing w:before="0" w:after="0" w:line="240" w:lineRule="auto"/>
        <w:ind w:firstLine="760"/>
        <w:jc w:val="both"/>
      </w:pPr>
      <w:r w:rsidRPr="00F5208E">
        <w:t xml:space="preserve">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w:t>
      </w:r>
      <w:r w:rsidR="00DC0F22" w:rsidRPr="00F5208E">
        <w:t>П</w:t>
      </w:r>
      <w:r w:rsidRPr="00F5208E">
        <w:t>оложением</w:t>
      </w:r>
      <w:r w:rsidR="00DC0F22" w:rsidRPr="00F5208E">
        <w:t>.</w:t>
      </w:r>
    </w:p>
    <w:p w:rsidR="00F01BB9" w:rsidRPr="00F5208E" w:rsidRDefault="00F01BB9" w:rsidP="00B61E59">
      <w:pPr>
        <w:pStyle w:val="20"/>
        <w:shd w:val="clear" w:color="auto" w:fill="auto"/>
        <w:tabs>
          <w:tab w:val="left" w:pos="1294"/>
        </w:tabs>
        <w:spacing w:before="0" w:after="0" w:line="240" w:lineRule="auto"/>
        <w:ind w:firstLine="0"/>
        <w:jc w:val="both"/>
      </w:pPr>
    </w:p>
    <w:p w:rsidR="003C6B03" w:rsidRPr="00F5208E" w:rsidRDefault="008465C3" w:rsidP="00243CEF">
      <w:pPr>
        <w:pStyle w:val="22"/>
        <w:keepNext/>
        <w:keepLines/>
        <w:numPr>
          <w:ilvl w:val="0"/>
          <w:numId w:val="6"/>
        </w:numPr>
        <w:shd w:val="clear" w:color="auto" w:fill="auto"/>
        <w:tabs>
          <w:tab w:val="left" w:pos="1985"/>
          <w:tab w:val="left" w:pos="2510"/>
        </w:tabs>
        <w:spacing w:before="0" w:after="0" w:line="240" w:lineRule="auto"/>
        <w:ind w:left="1985" w:right="2120" w:firstLine="0"/>
      </w:pPr>
      <w:bookmarkStart w:id="6" w:name="bookmark11"/>
      <w:r w:rsidRPr="00F5208E">
        <w:t>Порядок и условия установления</w:t>
      </w:r>
      <w:r w:rsidR="00781629">
        <w:t xml:space="preserve"> </w:t>
      </w:r>
      <w:r w:rsidR="00243CEF">
        <w:t>в</w:t>
      </w:r>
      <w:r w:rsidRPr="00F5208E">
        <w:t>ыплат</w:t>
      </w:r>
      <w:r w:rsidR="00781629">
        <w:t xml:space="preserve"> к</w:t>
      </w:r>
      <w:r w:rsidRPr="00F5208E">
        <w:t>омпенсационного</w:t>
      </w:r>
      <w:r w:rsidRPr="00781629">
        <w:t xml:space="preserve"> характера</w:t>
      </w:r>
      <w:bookmarkEnd w:id="6"/>
    </w:p>
    <w:p w:rsidR="00506BF6" w:rsidRPr="00F5208E" w:rsidRDefault="00506BF6" w:rsidP="00B61E59">
      <w:pPr>
        <w:pStyle w:val="22"/>
        <w:keepNext/>
        <w:keepLines/>
        <w:shd w:val="clear" w:color="auto" w:fill="auto"/>
        <w:tabs>
          <w:tab w:val="left" w:pos="2480"/>
        </w:tabs>
        <w:spacing w:before="0" w:after="0" w:line="240" w:lineRule="auto"/>
        <w:ind w:left="2980" w:firstLine="0"/>
        <w:jc w:val="left"/>
      </w:pPr>
    </w:p>
    <w:p w:rsidR="003C6B03" w:rsidRPr="00F5208E" w:rsidRDefault="00506BF6" w:rsidP="00B61E59">
      <w:pPr>
        <w:pStyle w:val="20"/>
        <w:numPr>
          <w:ilvl w:val="0"/>
          <w:numId w:val="11"/>
        </w:numPr>
        <w:shd w:val="clear" w:color="auto" w:fill="auto"/>
        <w:tabs>
          <w:tab w:val="left" w:pos="1173"/>
        </w:tabs>
        <w:spacing w:before="0" w:after="0" w:line="240" w:lineRule="auto"/>
        <w:ind w:firstLine="580"/>
        <w:jc w:val="both"/>
      </w:pPr>
      <w:r w:rsidRPr="00F5208E">
        <w:t xml:space="preserve">Оплата труда работников </w:t>
      </w:r>
      <w:r w:rsidR="00975E20">
        <w:t>Центра</w:t>
      </w:r>
      <w:r w:rsidR="008465C3" w:rsidRPr="00F5208E">
        <w:t xml:space="preserve">,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учреждениях, утвержденных постановлением Правительства Мурманской области от 12.05.2014 № 243-ПП «Об оплате труда работников государственных областных бюджетных, автономных и казенных учреждений Мурманской области», работникам </w:t>
      </w:r>
      <w:r w:rsidRPr="00F5208E">
        <w:t xml:space="preserve"> осуществляются</w:t>
      </w:r>
      <w:r w:rsidR="008465C3" w:rsidRPr="00F5208E">
        <w:t xml:space="preserve"> следующие выплаты компенсационного характера:</w:t>
      </w:r>
    </w:p>
    <w:p w:rsidR="003C6B03" w:rsidRPr="00F5208E" w:rsidRDefault="008465C3" w:rsidP="00B61E59">
      <w:pPr>
        <w:pStyle w:val="20"/>
        <w:numPr>
          <w:ilvl w:val="0"/>
          <w:numId w:val="12"/>
        </w:numPr>
        <w:shd w:val="clear" w:color="auto" w:fill="auto"/>
        <w:tabs>
          <w:tab w:val="left" w:pos="1315"/>
        </w:tabs>
        <w:spacing w:before="0" w:after="0" w:line="240" w:lineRule="auto"/>
        <w:ind w:firstLine="580"/>
        <w:jc w:val="both"/>
      </w:pPr>
      <w:r w:rsidRPr="00F5208E">
        <w:t>Выплаты работникам за труд в особых условиях:</w:t>
      </w:r>
    </w:p>
    <w:p w:rsidR="003C6B03" w:rsidRPr="00F5208E" w:rsidRDefault="008465C3" w:rsidP="00B61E59">
      <w:pPr>
        <w:pStyle w:val="20"/>
        <w:numPr>
          <w:ilvl w:val="0"/>
          <w:numId w:val="3"/>
        </w:numPr>
        <w:shd w:val="clear" w:color="auto" w:fill="auto"/>
        <w:tabs>
          <w:tab w:val="left" w:pos="1232"/>
        </w:tabs>
        <w:spacing w:before="0" w:after="0" w:line="240" w:lineRule="auto"/>
        <w:ind w:firstLine="1020"/>
        <w:jc w:val="both"/>
      </w:pPr>
      <w:r w:rsidRPr="00F5208E">
        <w:t>на работах с вредными и (или) опасными условиями труда;</w:t>
      </w:r>
    </w:p>
    <w:p w:rsidR="003C6B03" w:rsidRPr="00F5208E" w:rsidRDefault="008465C3" w:rsidP="00B61E59">
      <w:pPr>
        <w:pStyle w:val="20"/>
        <w:numPr>
          <w:ilvl w:val="0"/>
          <w:numId w:val="3"/>
        </w:numPr>
        <w:shd w:val="clear" w:color="auto" w:fill="auto"/>
        <w:tabs>
          <w:tab w:val="left" w:pos="1232"/>
        </w:tabs>
        <w:spacing w:before="0" w:after="0" w:line="240" w:lineRule="auto"/>
        <w:ind w:firstLine="1020"/>
        <w:jc w:val="both"/>
      </w:pPr>
      <w:r w:rsidRPr="00F5208E">
        <w:t>в местностях с особыми климатическими условиями.</w:t>
      </w:r>
    </w:p>
    <w:p w:rsidR="003C6B03" w:rsidRPr="00F5208E" w:rsidRDefault="008465C3" w:rsidP="00B61E59">
      <w:pPr>
        <w:pStyle w:val="20"/>
        <w:numPr>
          <w:ilvl w:val="0"/>
          <w:numId w:val="12"/>
        </w:numPr>
        <w:shd w:val="clear" w:color="auto" w:fill="auto"/>
        <w:tabs>
          <w:tab w:val="left" w:pos="1474"/>
        </w:tabs>
        <w:spacing w:before="0" w:after="0" w:line="240" w:lineRule="auto"/>
        <w:ind w:firstLine="580"/>
        <w:jc w:val="both"/>
      </w:pPr>
      <w:r w:rsidRPr="00F5208E">
        <w:t>Выплаты работникам, выплачиваемые за труд в условиях, отклоняющихся от нормальных:</w:t>
      </w:r>
    </w:p>
    <w:p w:rsidR="003C6B03" w:rsidRPr="00F5208E" w:rsidRDefault="008465C3" w:rsidP="00B61E59">
      <w:pPr>
        <w:pStyle w:val="20"/>
        <w:numPr>
          <w:ilvl w:val="0"/>
          <w:numId w:val="3"/>
        </w:numPr>
        <w:shd w:val="clear" w:color="auto" w:fill="auto"/>
        <w:tabs>
          <w:tab w:val="left" w:pos="1232"/>
        </w:tabs>
        <w:spacing w:before="0" w:after="0" w:line="240" w:lineRule="auto"/>
        <w:ind w:firstLine="1020"/>
        <w:jc w:val="both"/>
      </w:pPr>
      <w:r w:rsidRPr="00F5208E">
        <w:t>выполнение работ различной квалификации;</w:t>
      </w:r>
    </w:p>
    <w:p w:rsidR="003C6B03" w:rsidRPr="00F5208E" w:rsidRDefault="008465C3" w:rsidP="00B61E59">
      <w:pPr>
        <w:pStyle w:val="20"/>
        <w:numPr>
          <w:ilvl w:val="0"/>
          <w:numId w:val="3"/>
        </w:numPr>
        <w:shd w:val="clear" w:color="auto" w:fill="auto"/>
        <w:tabs>
          <w:tab w:val="left" w:pos="1215"/>
        </w:tabs>
        <w:spacing w:before="0" w:after="0" w:line="240" w:lineRule="auto"/>
        <w:ind w:firstLine="1020"/>
        <w:jc w:val="both"/>
      </w:pPr>
      <w:r w:rsidRPr="00F5208E">
        <w:t xml:space="preserve">совмещение профессий (должностей), расширение зон обслуживания, </w:t>
      </w:r>
      <w:r w:rsidRPr="00F5208E">
        <w:lastRenderedPageBreak/>
        <w:t>увеличение объема работы или исполнения обязанностей временно отсутствующего работника без освобождения от работы, определенной трудовым договором;</w:t>
      </w:r>
    </w:p>
    <w:p w:rsidR="003C6B03" w:rsidRPr="00F5208E" w:rsidRDefault="008465C3" w:rsidP="00B61E59">
      <w:pPr>
        <w:pStyle w:val="20"/>
        <w:numPr>
          <w:ilvl w:val="0"/>
          <w:numId w:val="3"/>
        </w:numPr>
        <w:shd w:val="clear" w:color="auto" w:fill="auto"/>
        <w:tabs>
          <w:tab w:val="left" w:pos="1232"/>
        </w:tabs>
        <w:spacing w:before="0" w:after="0" w:line="240" w:lineRule="auto"/>
        <w:ind w:firstLine="1020"/>
        <w:jc w:val="both"/>
      </w:pPr>
      <w:r w:rsidRPr="00F5208E">
        <w:t>сверхурочная работа;</w:t>
      </w:r>
    </w:p>
    <w:p w:rsidR="003C6B03" w:rsidRPr="00F5208E" w:rsidRDefault="008465C3" w:rsidP="00B61E59">
      <w:pPr>
        <w:pStyle w:val="20"/>
        <w:numPr>
          <w:ilvl w:val="0"/>
          <w:numId w:val="3"/>
        </w:numPr>
        <w:shd w:val="clear" w:color="auto" w:fill="auto"/>
        <w:tabs>
          <w:tab w:val="left" w:pos="1232"/>
        </w:tabs>
        <w:spacing w:before="0" w:after="0" w:line="240" w:lineRule="auto"/>
        <w:ind w:firstLine="1020"/>
        <w:jc w:val="both"/>
      </w:pPr>
      <w:r w:rsidRPr="00F5208E">
        <w:t>работа в ночное время;</w:t>
      </w:r>
    </w:p>
    <w:p w:rsidR="003C6B03" w:rsidRPr="00F5208E" w:rsidRDefault="008465C3" w:rsidP="00B61E59">
      <w:pPr>
        <w:pStyle w:val="20"/>
        <w:numPr>
          <w:ilvl w:val="0"/>
          <w:numId w:val="3"/>
        </w:numPr>
        <w:shd w:val="clear" w:color="auto" w:fill="auto"/>
        <w:tabs>
          <w:tab w:val="left" w:pos="1232"/>
        </w:tabs>
        <w:spacing w:before="0" w:after="0" w:line="240" w:lineRule="auto"/>
        <w:ind w:firstLine="1020"/>
        <w:jc w:val="both"/>
      </w:pPr>
      <w:r w:rsidRPr="00F5208E">
        <w:t>работа в выходные и нерабочие праздничные дни.</w:t>
      </w:r>
    </w:p>
    <w:p w:rsidR="003C6B03" w:rsidRPr="00F01BB9" w:rsidRDefault="008465C3" w:rsidP="00975E20">
      <w:pPr>
        <w:pStyle w:val="20"/>
        <w:numPr>
          <w:ilvl w:val="0"/>
          <w:numId w:val="11"/>
        </w:numPr>
        <w:shd w:val="clear" w:color="auto" w:fill="auto"/>
        <w:tabs>
          <w:tab w:val="left" w:pos="1276"/>
        </w:tabs>
        <w:spacing w:before="0" w:after="0" w:line="240" w:lineRule="auto"/>
        <w:ind w:firstLine="740"/>
        <w:jc w:val="both"/>
        <w:rPr>
          <w:color w:val="auto"/>
        </w:rPr>
      </w:pPr>
      <w:r w:rsidRPr="00F5208E">
        <w:t xml:space="preserve">Выплаты компенсационного характера устанавливаются к </w:t>
      </w:r>
      <w:r w:rsidRPr="00F01BB9">
        <w:rPr>
          <w:color w:val="auto"/>
        </w:rPr>
        <w:t>должностным окладам (окладам)</w:t>
      </w:r>
      <w:r w:rsidR="00506BF6" w:rsidRPr="00F01BB9">
        <w:rPr>
          <w:color w:val="auto"/>
        </w:rPr>
        <w:t xml:space="preserve">, установленным для работников </w:t>
      </w:r>
      <w:r w:rsidR="005177A4" w:rsidRPr="00F01BB9">
        <w:rPr>
          <w:color w:val="auto"/>
        </w:rPr>
        <w:t>Центра Министерством</w:t>
      </w:r>
      <w:r w:rsidRPr="00F01BB9">
        <w:rPr>
          <w:color w:val="auto"/>
        </w:rPr>
        <w:t>,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 В соответствии с законодательством к заработной плате устанавливается районный коэффициент и процентные надбавки.</w:t>
      </w:r>
    </w:p>
    <w:p w:rsidR="003C6B03" w:rsidRPr="00F01BB9" w:rsidRDefault="00EA110B" w:rsidP="00B61E59">
      <w:pPr>
        <w:pStyle w:val="20"/>
        <w:shd w:val="clear" w:color="auto" w:fill="auto"/>
        <w:spacing w:before="0" w:after="0" w:line="240" w:lineRule="auto"/>
        <w:ind w:firstLine="580"/>
        <w:jc w:val="both"/>
        <w:rPr>
          <w:color w:val="auto"/>
        </w:rPr>
      </w:pPr>
      <w:r w:rsidRPr="00F01BB9">
        <w:rPr>
          <w:color w:val="auto"/>
        </w:rPr>
        <w:t>Директор Центра</w:t>
      </w:r>
      <w:r w:rsidR="008465C3" w:rsidRPr="00F01BB9">
        <w:rPr>
          <w:color w:val="auto"/>
        </w:rPr>
        <w:t xml:space="preserve">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 Если по итогам специальной оценки условий труда рабочее место признается безопасным, то указанная выплата снимается.</w:t>
      </w:r>
    </w:p>
    <w:p w:rsidR="003C6B03" w:rsidRPr="00F01BB9" w:rsidRDefault="008465C3" w:rsidP="00B61E59">
      <w:pPr>
        <w:pStyle w:val="20"/>
        <w:shd w:val="clear" w:color="auto" w:fill="auto"/>
        <w:spacing w:before="0" w:after="0" w:line="240" w:lineRule="auto"/>
        <w:ind w:firstLine="740"/>
        <w:jc w:val="both"/>
        <w:rPr>
          <w:color w:val="auto"/>
        </w:rPr>
      </w:pPr>
      <w:r w:rsidRPr="00F01BB9">
        <w:rPr>
          <w:color w:val="auto"/>
        </w:rPr>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3C6B03" w:rsidRPr="00F5208E" w:rsidRDefault="008465C3" w:rsidP="00975E20">
      <w:pPr>
        <w:pStyle w:val="20"/>
        <w:numPr>
          <w:ilvl w:val="0"/>
          <w:numId w:val="11"/>
        </w:numPr>
        <w:shd w:val="clear" w:color="auto" w:fill="auto"/>
        <w:tabs>
          <w:tab w:val="left" w:pos="1239"/>
        </w:tabs>
        <w:spacing w:before="0" w:after="0" w:line="240" w:lineRule="auto"/>
        <w:ind w:firstLine="709"/>
        <w:jc w:val="both"/>
      </w:pPr>
      <w:r w:rsidRPr="00F01BB9">
        <w:rPr>
          <w:color w:val="auto"/>
        </w:rPr>
        <w:t xml:space="preserve">Выплата работникам, занятым на работах с вредными и (или) опасными </w:t>
      </w:r>
      <w:r w:rsidRPr="00F5208E">
        <w:t>условиями труда - устанавливается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w:t>
      </w:r>
    </w:p>
    <w:p w:rsidR="003C6B03" w:rsidRPr="00F5208E" w:rsidRDefault="00506BF6" w:rsidP="00975E20">
      <w:pPr>
        <w:pStyle w:val="20"/>
        <w:shd w:val="clear" w:color="auto" w:fill="auto"/>
        <w:spacing w:before="0" w:after="0" w:line="240" w:lineRule="auto"/>
        <w:ind w:firstLine="709"/>
        <w:jc w:val="both"/>
      </w:pPr>
      <w:r w:rsidRPr="008D355E">
        <w:rPr>
          <w:color w:val="auto"/>
        </w:rPr>
        <w:t>М</w:t>
      </w:r>
      <w:r w:rsidR="008465C3" w:rsidRPr="008D355E">
        <w:rPr>
          <w:color w:val="auto"/>
        </w:rPr>
        <w:t>инимальны</w:t>
      </w:r>
      <w:r w:rsidR="004819DC" w:rsidRPr="008D355E">
        <w:rPr>
          <w:color w:val="auto"/>
        </w:rPr>
        <w:t>й</w:t>
      </w:r>
      <w:r w:rsidR="008465C3" w:rsidRPr="008D355E">
        <w:rPr>
          <w:color w:val="auto"/>
        </w:rPr>
        <w:t xml:space="preserve"> размер выплат</w:t>
      </w:r>
      <w:r w:rsidR="004819DC" w:rsidRPr="008D355E">
        <w:rPr>
          <w:color w:val="auto"/>
        </w:rPr>
        <w:t>ы</w:t>
      </w:r>
      <w:r w:rsidR="008465C3" w:rsidRPr="008D355E">
        <w:rPr>
          <w:color w:val="auto"/>
        </w:rPr>
        <w:t xml:space="preserve"> </w:t>
      </w:r>
      <w:r w:rsidR="008465C3" w:rsidRPr="00F5208E">
        <w:t>- 5% от оклада.</w:t>
      </w:r>
    </w:p>
    <w:p w:rsidR="003C6B03" w:rsidRPr="00F5208E" w:rsidRDefault="008465C3" w:rsidP="00975E20">
      <w:pPr>
        <w:pStyle w:val="20"/>
        <w:numPr>
          <w:ilvl w:val="0"/>
          <w:numId w:val="11"/>
        </w:numPr>
        <w:shd w:val="clear" w:color="auto" w:fill="auto"/>
        <w:tabs>
          <w:tab w:val="left" w:pos="1276"/>
        </w:tabs>
        <w:spacing w:before="0" w:after="0" w:line="240" w:lineRule="auto"/>
        <w:ind w:firstLine="709"/>
        <w:jc w:val="both"/>
      </w:pPr>
      <w:r w:rsidRPr="00F5208E">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C6B03" w:rsidRPr="00F5208E" w:rsidRDefault="008465C3" w:rsidP="00975E20">
      <w:pPr>
        <w:pStyle w:val="20"/>
        <w:numPr>
          <w:ilvl w:val="0"/>
          <w:numId w:val="11"/>
        </w:numPr>
        <w:shd w:val="clear" w:color="auto" w:fill="auto"/>
        <w:tabs>
          <w:tab w:val="left" w:pos="1276"/>
        </w:tabs>
        <w:spacing w:before="0" w:after="0" w:line="240" w:lineRule="auto"/>
        <w:ind w:firstLine="709"/>
        <w:jc w:val="both"/>
      </w:pPr>
      <w:r w:rsidRPr="00F5208E">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C6B03" w:rsidRPr="00F5208E" w:rsidRDefault="008465C3" w:rsidP="00975E20">
      <w:pPr>
        <w:pStyle w:val="20"/>
        <w:numPr>
          <w:ilvl w:val="0"/>
          <w:numId w:val="11"/>
        </w:numPr>
        <w:shd w:val="clear" w:color="auto" w:fill="auto"/>
        <w:tabs>
          <w:tab w:val="left" w:pos="1239"/>
        </w:tabs>
        <w:spacing w:before="0" w:after="0" w:line="240" w:lineRule="auto"/>
        <w:ind w:firstLine="709"/>
        <w:jc w:val="both"/>
      </w:pPr>
      <w:r w:rsidRPr="00F5208E">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C6B03" w:rsidRPr="00F5208E" w:rsidRDefault="008465C3" w:rsidP="00B61E59">
      <w:pPr>
        <w:pStyle w:val="20"/>
        <w:numPr>
          <w:ilvl w:val="0"/>
          <w:numId w:val="11"/>
        </w:numPr>
        <w:shd w:val="clear" w:color="auto" w:fill="auto"/>
        <w:tabs>
          <w:tab w:val="left" w:pos="1234"/>
        </w:tabs>
        <w:spacing w:before="0" w:after="0" w:line="240" w:lineRule="auto"/>
        <w:ind w:firstLine="740"/>
        <w:jc w:val="both"/>
      </w:pPr>
      <w:r w:rsidRPr="00F5208E">
        <w:t xml:space="preserve">Доплата за работу в ночное время производится работникам за каждый </w:t>
      </w:r>
      <w:r w:rsidRPr="00F5208E">
        <w:lastRenderedPageBreak/>
        <w:t>час работы в ночное время. Ночное время - время с 22 часов до 6 часов.</w:t>
      </w:r>
    </w:p>
    <w:p w:rsidR="003C6B03" w:rsidRPr="00F5208E" w:rsidRDefault="00C03C61" w:rsidP="00975E20">
      <w:pPr>
        <w:pStyle w:val="20"/>
        <w:shd w:val="clear" w:color="auto" w:fill="auto"/>
        <w:spacing w:before="0" w:after="0" w:line="240" w:lineRule="auto"/>
        <w:ind w:firstLine="709"/>
        <w:jc w:val="both"/>
      </w:pPr>
      <w:r w:rsidRPr="00F5208E">
        <w:t>Расчет</w:t>
      </w:r>
      <w:r w:rsidR="008465C3" w:rsidRPr="00F5208E">
        <w:t xml:space="preserve"> доплаты за кажд</w:t>
      </w:r>
      <w:r w:rsidRPr="00F5208E">
        <w:t xml:space="preserve">ый час работы в ночное время - </w:t>
      </w:r>
      <w:r w:rsidRPr="008D355E">
        <w:rPr>
          <w:color w:val="auto"/>
        </w:rPr>
        <w:t>40</w:t>
      </w:r>
      <w:r w:rsidR="008465C3" w:rsidRPr="008D355E">
        <w:rPr>
          <w:color w:val="auto"/>
        </w:rPr>
        <w:t xml:space="preserve"> процентов </w:t>
      </w:r>
      <w:r w:rsidR="008465C3" w:rsidRPr="00F5208E">
        <w:t>оклада, рассчитанного за час работы.</w:t>
      </w:r>
    </w:p>
    <w:p w:rsidR="003C6B03" w:rsidRPr="00F5208E" w:rsidRDefault="008465C3" w:rsidP="00975E20">
      <w:pPr>
        <w:pStyle w:val="20"/>
        <w:shd w:val="clear" w:color="auto" w:fill="auto"/>
        <w:spacing w:before="0" w:after="0" w:line="240" w:lineRule="auto"/>
        <w:ind w:firstLine="709"/>
        <w:jc w:val="both"/>
      </w:pPr>
      <w:r w:rsidRPr="00F5208E">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3C6B03" w:rsidRPr="00F5208E" w:rsidRDefault="008465C3" w:rsidP="00B61E59">
      <w:pPr>
        <w:pStyle w:val="20"/>
        <w:numPr>
          <w:ilvl w:val="0"/>
          <w:numId w:val="11"/>
        </w:numPr>
        <w:shd w:val="clear" w:color="auto" w:fill="auto"/>
        <w:tabs>
          <w:tab w:val="left" w:pos="1234"/>
        </w:tabs>
        <w:spacing w:before="0" w:after="0" w:line="240" w:lineRule="auto"/>
        <w:ind w:firstLine="740"/>
        <w:jc w:val="both"/>
      </w:pPr>
      <w:r w:rsidRPr="00F5208E">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3C6B03" w:rsidRPr="00F5208E" w:rsidRDefault="008465C3" w:rsidP="00975E20">
      <w:pPr>
        <w:pStyle w:val="20"/>
        <w:shd w:val="clear" w:color="auto" w:fill="auto"/>
        <w:spacing w:before="0" w:after="0" w:line="240" w:lineRule="auto"/>
        <w:ind w:firstLine="709"/>
        <w:jc w:val="both"/>
      </w:pPr>
      <w:r w:rsidRPr="00F5208E">
        <w:t>Размер доплаты составляет:</w:t>
      </w:r>
    </w:p>
    <w:p w:rsidR="003C6B03" w:rsidRPr="00F5208E" w:rsidRDefault="008465C3" w:rsidP="00975E20">
      <w:pPr>
        <w:pStyle w:val="20"/>
        <w:shd w:val="clear" w:color="auto" w:fill="auto"/>
        <w:spacing w:before="0" w:after="0" w:line="240" w:lineRule="auto"/>
        <w:ind w:firstLine="709"/>
        <w:jc w:val="both"/>
      </w:pPr>
      <w:r w:rsidRPr="00F5208E">
        <w:t xml:space="preserve">не менее одинарной дневной ставки сверх должностного оклада (оклада) при работе - полный день, если работа в выходные или нерабочий праздничный день производилась в пределах месячной нормы </w:t>
      </w:r>
      <w:r w:rsidRPr="00B61E59">
        <w:t>рабочего времени</w:t>
      </w:r>
      <w:r w:rsidR="004819DC" w:rsidRPr="00B61E59">
        <w:t>,</w:t>
      </w:r>
      <w:r w:rsidRPr="00B61E59">
        <w:t xml:space="preserve"> и </w:t>
      </w:r>
      <w:r w:rsidRPr="00F5208E">
        <w:t>в размере не менее двойной дневной ставки сверх оклада (должностного оклада), если работа производилась сверх месячной нормы рабочего времени;</w:t>
      </w:r>
    </w:p>
    <w:p w:rsidR="00C03C61" w:rsidRPr="00F5208E" w:rsidRDefault="008465C3" w:rsidP="00975E20">
      <w:pPr>
        <w:pStyle w:val="20"/>
        <w:shd w:val="clear" w:color="auto" w:fill="auto"/>
        <w:spacing w:before="0" w:after="0" w:line="240" w:lineRule="auto"/>
        <w:ind w:firstLine="709"/>
        <w:jc w:val="both"/>
      </w:pPr>
      <w:r w:rsidRPr="00F5208E">
        <w:t xml:space="preserve">не менее одинарной части должностного оклада (оклада) сверх 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w:t>
      </w:r>
      <w:r w:rsidRPr="00B61E59">
        <w:t>времени</w:t>
      </w:r>
      <w:r w:rsidR="004819DC" w:rsidRPr="00B61E59">
        <w:t>,</w:t>
      </w:r>
      <w:r w:rsidRPr="00B61E59">
        <w:t xml:space="preserve"> </w:t>
      </w:r>
      <w:r w:rsidRPr="00F5208E">
        <w:t>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
    <w:p w:rsidR="003C6B03" w:rsidRPr="00F5208E" w:rsidRDefault="008465C3" w:rsidP="00B61E59">
      <w:pPr>
        <w:pStyle w:val="20"/>
        <w:numPr>
          <w:ilvl w:val="0"/>
          <w:numId w:val="11"/>
        </w:numPr>
        <w:shd w:val="clear" w:color="auto" w:fill="auto"/>
        <w:tabs>
          <w:tab w:val="left" w:pos="1234"/>
        </w:tabs>
        <w:spacing w:before="0" w:after="0" w:line="240" w:lineRule="auto"/>
        <w:ind w:firstLine="740"/>
        <w:jc w:val="both"/>
      </w:pPr>
      <w:r w:rsidRPr="00F5208E">
        <w:t>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rsidR="003C6B03" w:rsidRPr="00F5208E" w:rsidRDefault="008465C3" w:rsidP="00B61E59">
      <w:pPr>
        <w:pStyle w:val="20"/>
        <w:numPr>
          <w:ilvl w:val="0"/>
          <w:numId w:val="11"/>
        </w:numPr>
        <w:shd w:val="clear" w:color="auto" w:fill="auto"/>
        <w:tabs>
          <w:tab w:val="left" w:pos="1478"/>
        </w:tabs>
        <w:spacing w:before="0" w:after="0" w:line="240" w:lineRule="auto"/>
        <w:ind w:firstLine="740"/>
        <w:jc w:val="both"/>
      </w:pPr>
      <w:r w:rsidRPr="00F5208E">
        <w:t>В районах с неблагоприятными природными климатическими условиями к заработной плате работников применяются:</w:t>
      </w:r>
    </w:p>
    <w:p w:rsidR="003C6B03" w:rsidRPr="00F5208E" w:rsidRDefault="008465C3" w:rsidP="00B61E59">
      <w:pPr>
        <w:pStyle w:val="20"/>
        <w:numPr>
          <w:ilvl w:val="0"/>
          <w:numId w:val="3"/>
        </w:numPr>
        <w:shd w:val="clear" w:color="auto" w:fill="auto"/>
        <w:tabs>
          <w:tab w:val="left" w:pos="1038"/>
        </w:tabs>
        <w:spacing w:before="0" w:after="0" w:line="240" w:lineRule="auto"/>
        <w:ind w:firstLine="740"/>
        <w:jc w:val="both"/>
      </w:pPr>
      <w:r w:rsidRPr="00F5208E">
        <w:t>районные коэффициенты;</w:t>
      </w:r>
    </w:p>
    <w:p w:rsidR="003C6B03" w:rsidRPr="00F5208E" w:rsidRDefault="008465C3" w:rsidP="00B61E59">
      <w:pPr>
        <w:pStyle w:val="20"/>
        <w:numPr>
          <w:ilvl w:val="0"/>
          <w:numId w:val="3"/>
        </w:numPr>
        <w:shd w:val="clear" w:color="auto" w:fill="auto"/>
        <w:tabs>
          <w:tab w:val="left" w:pos="1038"/>
        </w:tabs>
        <w:spacing w:before="0" w:after="0" w:line="240" w:lineRule="auto"/>
        <w:ind w:firstLine="740"/>
        <w:jc w:val="both"/>
      </w:pPr>
      <w:r w:rsidRPr="00F5208E">
        <w:t>процентные надбавки за стаж работы в районах Крайнего Севера.</w:t>
      </w:r>
    </w:p>
    <w:p w:rsidR="003C6B03" w:rsidRPr="00F5208E" w:rsidRDefault="008465C3" w:rsidP="00B61E59">
      <w:pPr>
        <w:pStyle w:val="20"/>
        <w:shd w:val="clear" w:color="auto" w:fill="auto"/>
        <w:spacing w:before="0" w:after="0" w:line="240" w:lineRule="auto"/>
        <w:ind w:firstLine="580"/>
        <w:jc w:val="both"/>
      </w:pPr>
      <w:r w:rsidRPr="00F5208E">
        <w:t>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окладу.</w:t>
      </w:r>
    </w:p>
    <w:p w:rsidR="003C6B03" w:rsidRDefault="008465C3" w:rsidP="00B61E59">
      <w:pPr>
        <w:pStyle w:val="20"/>
        <w:shd w:val="clear" w:color="auto" w:fill="auto"/>
        <w:spacing w:before="0" w:after="0" w:line="240" w:lineRule="auto"/>
        <w:ind w:firstLine="580"/>
        <w:jc w:val="both"/>
      </w:pPr>
      <w:r w:rsidRPr="00F5208E">
        <w:t>Районный коэффициент и процентная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w:t>
      </w:r>
    </w:p>
    <w:p w:rsidR="00B61E59" w:rsidRPr="00F5208E" w:rsidRDefault="00B61E59" w:rsidP="00B61E59">
      <w:pPr>
        <w:pStyle w:val="20"/>
        <w:shd w:val="clear" w:color="auto" w:fill="auto"/>
        <w:spacing w:before="0" w:after="0" w:line="240" w:lineRule="auto"/>
        <w:ind w:firstLine="580"/>
        <w:jc w:val="both"/>
      </w:pPr>
    </w:p>
    <w:p w:rsidR="003C6B03" w:rsidRPr="008D355E" w:rsidRDefault="008465C3" w:rsidP="00243CEF">
      <w:pPr>
        <w:pStyle w:val="22"/>
        <w:keepNext/>
        <w:keepLines/>
        <w:numPr>
          <w:ilvl w:val="0"/>
          <w:numId w:val="6"/>
        </w:numPr>
        <w:shd w:val="clear" w:color="auto" w:fill="auto"/>
        <w:tabs>
          <w:tab w:val="left" w:pos="284"/>
        </w:tabs>
        <w:spacing w:before="0" w:after="0" w:line="280" w:lineRule="exact"/>
        <w:ind w:firstLine="0"/>
        <w:rPr>
          <w:color w:val="auto"/>
        </w:rPr>
      </w:pPr>
      <w:bookmarkStart w:id="7" w:name="bookmark12"/>
      <w:r w:rsidRPr="008D355E">
        <w:rPr>
          <w:color w:val="auto"/>
        </w:rPr>
        <w:t>Порядок и условия премирования работников учреждения</w:t>
      </w:r>
      <w:bookmarkEnd w:id="7"/>
    </w:p>
    <w:p w:rsidR="00767060" w:rsidRPr="00F5208E" w:rsidRDefault="00767060" w:rsidP="00767060">
      <w:pPr>
        <w:pStyle w:val="22"/>
        <w:keepNext/>
        <w:keepLines/>
        <w:shd w:val="clear" w:color="auto" w:fill="auto"/>
        <w:tabs>
          <w:tab w:val="left" w:pos="1374"/>
        </w:tabs>
        <w:spacing w:before="0" w:after="0" w:line="280" w:lineRule="exact"/>
        <w:ind w:left="760" w:firstLine="0"/>
        <w:jc w:val="both"/>
      </w:pPr>
    </w:p>
    <w:p w:rsidR="003C6B03" w:rsidRPr="00F5208E" w:rsidRDefault="008465C3">
      <w:pPr>
        <w:pStyle w:val="20"/>
        <w:numPr>
          <w:ilvl w:val="0"/>
          <w:numId w:val="13"/>
        </w:numPr>
        <w:shd w:val="clear" w:color="auto" w:fill="auto"/>
        <w:tabs>
          <w:tab w:val="left" w:pos="1279"/>
        </w:tabs>
        <w:spacing w:before="0" w:after="0" w:line="322" w:lineRule="exact"/>
        <w:ind w:firstLine="760"/>
        <w:jc w:val="both"/>
      </w:pPr>
      <w:r w:rsidRPr="00F5208E">
        <w:t xml:space="preserve">В целях повышения мотивации к качественному труду и поощрения работников за высокие результаты труда в </w:t>
      </w:r>
      <w:r w:rsidR="00B72500">
        <w:t>Центре</w:t>
      </w:r>
      <w:r w:rsidRPr="00F5208E">
        <w:t xml:space="preserve"> в соответствии с Перечнем видов выплат стимулирующего характера в об</w:t>
      </w:r>
      <w:r w:rsidR="00506BF6" w:rsidRPr="00F5208E">
        <w:t xml:space="preserve">ластных бюджетных и автономных </w:t>
      </w:r>
      <w:r w:rsidRPr="00F5208E">
        <w:t xml:space="preserve">учреждениях, утвержденным постановлением Правительства Мурманской области от 12.05.2014 № 243-ПП «Об оплате труда </w:t>
      </w:r>
      <w:r w:rsidR="00B12A37" w:rsidRPr="00D463BE">
        <w:rPr>
          <w:color w:val="auto"/>
        </w:rPr>
        <w:t xml:space="preserve">работников </w:t>
      </w:r>
      <w:r w:rsidRPr="00F5208E">
        <w:t xml:space="preserve">областных бюджетных, автономных и казенных учреждений Мурманской области» </w:t>
      </w:r>
      <w:r w:rsidR="00506BF6" w:rsidRPr="00F5208E">
        <w:t>устанавливаются</w:t>
      </w:r>
      <w:r w:rsidRPr="00F5208E">
        <w:t xml:space="preserve"> премии:</w:t>
      </w:r>
    </w:p>
    <w:p w:rsidR="003C6B03" w:rsidRPr="001B17A7" w:rsidRDefault="008465C3">
      <w:pPr>
        <w:pStyle w:val="20"/>
        <w:numPr>
          <w:ilvl w:val="0"/>
          <w:numId w:val="3"/>
        </w:numPr>
        <w:shd w:val="clear" w:color="auto" w:fill="auto"/>
        <w:tabs>
          <w:tab w:val="left" w:pos="1115"/>
        </w:tabs>
        <w:spacing w:before="0" w:after="0" w:line="322" w:lineRule="exact"/>
        <w:ind w:left="900" w:firstLine="0"/>
        <w:jc w:val="both"/>
      </w:pPr>
      <w:r w:rsidRPr="00F5208E">
        <w:t>за основные результаты работы (месяц</w:t>
      </w:r>
      <w:r w:rsidRPr="001B17A7">
        <w:t>);</w:t>
      </w:r>
    </w:p>
    <w:p w:rsidR="003C6B03" w:rsidRPr="00F5208E" w:rsidRDefault="008465C3">
      <w:pPr>
        <w:pStyle w:val="20"/>
        <w:numPr>
          <w:ilvl w:val="0"/>
          <w:numId w:val="3"/>
        </w:numPr>
        <w:shd w:val="clear" w:color="auto" w:fill="auto"/>
        <w:tabs>
          <w:tab w:val="left" w:pos="1115"/>
        </w:tabs>
        <w:spacing w:before="0" w:after="0" w:line="322" w:lineRule="exact"/>
        <w:ind w:left="900" w:firstLine="0"/>
        <w:jc w:val="both"/>
      </w:pPr>
      <w:r w:rsidRPr="00F5208E">
        <w:t>за выполнение особо важных или срочных работ</w:t>
      </w:r>
      <w:r w:rsidR="009702D5">
        <w:t xml:space="preserve"> (квартал)</w:t>
      </w:r>
      <w:r w:rsidRPr="00F5208E">
        <w:t>;</w:t>
      </w:r>
    </w:p>
    <w:p w:rsidR="003C6B03" w:rsidRPr="00F5208E" w:rsidRDefault="008465C3">
      <w:pPr>
        <w:pStyle w:val="20"/>
        <w:numPr>
          <w:ilvl w:val="0"/>
          <w:numId w:val="3"/>
        </w:numPr>
        <w:shd w:val="clear" w:color="auto" w:fill="auto"/>
        <w:tabs>
          <w:tab w:val="left" w:pos="1115"/>
        </w:tabs>
        <w:spacing w:before="0" w:after="0" w:line="322" w:lineRule="exact"/>
        <w:ind w:left="900" w:firstLine="0"/>
        <w:jc w:val="both"/>
      </w:pPr>
      <w:r w:rsidRPr="00F5208E">
        <w:lastRenderedPageBreak/>
        <w:t>единовременные премии.</w:t>
      </w:r>
    </w:p>
    <w:p w:rsidR="003C6B03" w:rsidRPr="00F5208E" w:rsidRDefault="008465C3">
      <w:pPr>
        <w:pStyle w:val="20"/>
        <w:shd w:val="clear" w:color="auto" w:fill="auto"/>
        <w:spacing w:before="0" w:after="0" w:line="322" w:lineRule="exact"/>
        <w:ind w:firstLine="760"/>
        <w:jc w:val="both"/>
      </w:pPr>
      <w:r w:rsidRPr="00F5208E">
        <w:t xml:space="preserve">Премирование осуществляется по решению </w:t>
      </w:r>
      <w:r w:rsidR="00F5208E" w:rsidRPr="00F5208E">
        <w:t>директора Центра</w:t>
      </w:r>
      <w:r w:rsidRPr="00F5208E">
        <w:t xml:space="preserve"> в пределах бюджетных ассигнова</w:t>
      </w:r>
      <w:r w:rsidR="00506BF6" w:rsidRPr="00F5208E">
        <w:t xml:space="preserve">ний на оплату труда работников </w:t>
      </w:r>
      <w:r w:rsidR="00F5208E" w:rsidRPr="00F5208E">
        <w:t>Центра</w:t>
      </w:r>
      <w:r w:rsidRPr="00F5208E">
        <w:t xml:space="preserve">, а также средств от приносящей доход </w:t>
      </w:r>
      <w:r w:rsidRPr="008D355E">
        <w:rPr>
          <w:color w:val="auto"/>
        </w:rPr>
        <w:t>деятельности</w:t>
      </w:r>
      <w:r w:rsidR="00B12A37" w:rsidRPr="00B12A37">
        <w:rPr>
          <w:color w:val="92D050"/>
        </w:rPr>
        <w:t>,</w:t>
      </w:r>
      <w:r w:rsidRPr="00B12A37">
        <w:rPr>
          <w:color w:val="92D050"/>
        </w:rPr>
        <w:t xml:space="preserve"> </w:t>
      </w:r>
      <w:r w:rsidRPr="00F5208E">
        <w:t>направленных на оплату труда работников:</w:t>
      </w:r>
    </w:p>
    <w:p w:rsidR="003C6B03" w:rsidRPr="00F5208E" w:rsidRDefault="00506BF6">
      <w:pPr>
        <w:pStyle w:val="20"/>
        <w:numPr>
          <w:ilvl w:val="0"/>
          <w:numId w:val="3"/>
        </w:numPr>
        <w:shd w:val="clear" w:color="auto" w:fill="auto"/>
        <w:tabs>
          <w:tab w:val="left" w:pos="926"/>
        </w:tabs>
        <w:spacing w:before="0" w:after="0" w:line="322" w:lineRule="exact"/>
        <w:ind w:firstLine="760"/>
        <w:jc w:val="both"/>
      </w:pPr>
      <w:r w:rsidRPr="00F5208E">
        <w:t>заместител</w:t>
      </w:r>
      <w:r w:rsidR="00850520">
        <w:t>ей</w:t>
      </w:r>
      <w:r w:rsidRPr="00F5208E">
        <w:t xml:space="preserve"> директора</w:t>
      </w:r>
      <w:r w:rsidR="008465C3" w:rsidRPr="00F5208E">
        <w:t>, главного бухгалтера, главн</w:t>
      </w:r>
      <w:r w:rsidR="00850520">
        <w:t xml:space="preserve">ого инженера, руководителей </w:t>
      </w:r>
      <w:r w:rsidR="00850520" w:rsidRPr="00F5208E">
        <w:t>структурных подразделений Центра</w:t>
      </w:r>
      <w:r w:rsidR="008465C3" w:rsidRPr="00F5208E">
        <w:t xml:space="preserve">, подчиненных </w:t>
      </w:r>
      <w:r w:rsidR="00F5208E" w:rsidRPr="00F5208E">
        <w:t>директору</w:t>
      </w:r>
      <w:r w:rsidR="008465C3" w:rsidRPr="00F5208E">
        <w:t xml:space="preserve"> непосредственно;</w:t>
      </w:r>
    </w:p>
    <w:p w:rsidR="003C6B03" w:rsidRPr="00F5208E" w:rsidRDefault="008465C3">
      <w:pPr>
        <w:pStyle w:val="20"/>
        <w:numPr>
          <w:ilvl w:val="0"/>
          <w:numId w:val="3"/>
        </w:numPr>
        <w:shd w:val="clear" w:color="auto" w:fill="auto"/>
        <w:tabs>
          <w:tab w:val="left" w:pos="1080"/>
        </w:tabs>
        <w:spacing w:before="0" w:after="0" w:line="322" w:lineRule="exact"/>
        <w:ind w:firstLine="760"/>
        <w:jc w:val="both"/>
      </w:pPr>
      <w:r w:rsidRPr="00F5208E">
        <w:t>руководит</w:t>
      </w:r>
      <w:r w:rsidR="00B65AD8" w:rsidRPr="00F5208E">
        <w:t xml:space="preserve">елей структурных подразделений </w:t>
      </w:r>
      <w:r w:rsidR="00F5208E" w:rsidRPr="00F5208E">
        <w:t>Центра</w:t>
      </w:r>
      <w:r w:rsidRPr="00F5208E">
        <w:t xml:space="preserve">, главных специалистов и иных работников, подчиненных заместителям </w:t>
      </w:r>
      <w:r w:rsidR="00F5208E" w:rsidRPr="00F5208E">
        <w:t>директора</w:t>
      </w:r>
      <w:r w:rsidRPr="00F5208E">
        <w:t xml:space="preserve"> - по предста</w:t>
      </w:r>
      <w:r w:rsidR="00B65AD8" w:rsidRPr="00F5208E">
        <w:t>влению заместител</w:t>
      </w:r>
      <w:r w:rsidR="00850520">
        <w:t>ей</w:t>
      </w:r>
      <w:r w:rsidR="00B65AD8" w:rsidRPr="00F5208E">
        <w:t xml:space="preserve"> директора </w:t>
      </w:r>
      <w:r w:rsidR="00F5208E" w:rsidRPr="00F5208E">
        <w:t>Центра</w:t>
      </w:r>
      <w:r w:rsidRPr="00F5208E">
        <w:t>;</w:t>
      </w:r>
    </w:p>
    <w:p w:rsidR="003C6B03" w:rsidRPr="00F5208E" w:rsidRDefault="008465C3">
      <w:pPr>
        <w:pStyle w:val="20"/>
        <w:numPr>
          <w:ilvl w:val="0"/>
          <w:numId w:val="3"/>
        </w:numPr>
        <w:shd w:val="clear" w:color="auto" w:fill="auto"/>
        <w:tabs>
          <w:tab w:val="left" w:pos="1080"/>
        </w:tabs>
        <w:spacing w:before="0" w:after="0" w:line="322" w:lineRule="exact"/>
        <w:ind w:firstLine="760"/>
        <w:jc w:val="both"/>
      </w:pPr>
      <w:r w:rsidRPr="00F5208E">
        <w:t xml:space="preserve">остальных работников, занятых в структурных подразделениях </w:t>
      </w:r>
      <w:r w:rsidR="00F5208E" w:rsidRPr="00F5208E">
        <w:t>Центра</w:t>
      </w:r>
      <w:r w:rsidRPr="00F5208E">
        <w:t>, - на основании представления</w:t>
      </w:r>
      <w:r w:rsidRPr="008D355E">
        <w:rPr>
          <w:color w:val="auto"/>
        </w:rPr>
        <w:t xml:space="preserve"> руководител</w:t>
      </w:r>
      <w:r w:rsidR="00B12A37" w:rsidRPr="008D355E">
        <w:rPr>
          <w:color w:val="auto"/>
        </w:rPr>
        <w:t>ей</w:t>
      </w:r>
      <w:r w:rsidRPr="008D355E">
        <w:rPr>
          <w:color w:val="auto"/>
        </w:rPr>
        <w:t xml:space="preserve"> </w:t>
      </w:r>
      <w:r w:rsidRPr="00F5208E">
        <w:t>соответству</w:t>
      </w:r>
      <w:r w:rsidR="00B65AD8" w:rsidRPr="00F5208E">
        <w:t xml:space="preserve">ющих структурных подразделений </w:t>
      </w:r>
      <w:r w:rsidR="00F5208E" w:rsidRPr="00F5208E">
        <w:t>Центра</w:t>
      </w:r>
      <w:r w:rsidRPr="00F5208E">
        <w:t>.</w:t>
      </w:r>
    </w:p>
    <w:p w:rsidR="003C6B03" w:rsidRPr="00F5208E" w:rsidRDefault="008465C3">
      <w:pPr>
        <w:pStyle w:val="20"/>
        <w:numPr>
          <w:ilvl w:val="0"/>
          <w:numId w:val="13"/>
        </w:numPr>
        <w:shd w:val="clear" w:color="auto" w:fill="auto"/>
        <w:tabs>
          <w:tab w:val="left" w:pos="1279"/>
        </w:tabs>
        <w:spacing w:before="0" w:after="0" w:line="322" w:lineRule="exact"/>
        <w:ind w:firstLine="760"/>
        <w:jc w:val="both"/>
      </w:pPr>
      <w:r w:rsidRPr="00F5208E">
        <w:t>Премия по итогам работы за месяц</w:t>
      </w:r>
      <w:r w:rsidR="009702D5">
        <w:t xml:space="preserve"> </w:t>
      </w:r>
      <w:r w:rsidRPr="00F5208E">
        <w:t>выплачивается с целью поощрения работников за общие результаты труда по итогам работы.</w:t>
      </w:r>
    </w:p>
    <w:p w:rsidR="00975E20" w:rsidRDefault="008465C3" w:rsidP="009702D5">
      <w:pPr>
        <w:pStyle w:val="20"/>
        <w:shd w:val="clear" w:color="auto" w:fill="auto"/>
        <w:spacing w:before="0" w:after="0" w:line="322" w:lineRule="exact"/>
        <w:ind w:firstLine="760"/>
        <w:jc w:val="both"/>
      </w:pPr>
      <w:r w:rsidRPr="00F5208E">
        <w:t>При премировании учитываются</w:t>
      </w:r>
      <w:r w:rsidR="009702D5">
        <w:t xml:space="preserve"> р</w:t>
      </w:r>
      <w:r w:rsidRPr="00F5208E">
        <w:t xml:space="preserve">езультаты выполнения целевых показателей эффективности деятельности работников </w:t>
      </w:r>
      <w:r w:rsidR="00F5208E" w:rsidRPr="00F5208E">
        <w:t>Центра</w:t>
      </w:r>
      <w:r w:rsidRPr="00F5208E">
        <w:t xml:space="preserve">, определенных </w:t>
      </w:r>
      <w:r w:rsidRPr="00975E20">
        <w:t xml:space="preserve">локальными нормативными актами </w:t>
      </w:r>
      <w:r w:rsidR="00F5208E" w:rsidRPr="00975E20">
        <w:t>Центра</w:t>
      </w:r>
      <w:r w:rsidRPr="00975E20">
        <w:t>.</w:t>
      </w:r>
    </w:p>
    <w:p w:rsidR="00975E20" w:rsidRPr="004614BD" w:rsidRDefault="008465C3" w:rsidP="00975E20">
      <w:pPr>
        <w:pStyle w:val="20"/>
        <w:shd w:val="clear" w:color="auto" w:fill="auto"/>
        <w:spacing w:before="0" w:after="0" w:line="322" w:lineRule="exact"/>
        <w:ind w:firstLine="760"/>
        <w:jc w:val="both"/>
        <w:rPr>
          <w:highlight w:val="darkMagenta"/>
        </w:rPr>
      </w:pPr>
      <w:r w:rsidRPr="00F5208E">
        <w:t xml:space="preserve">Выполнение полного перечня показателей соответствует 100 баллам. Премия за основные результаты работы </w:t>
      </w:r>
      <w:r w:rsidR="00975E20">
        <w:t>за месяц</w:t>
      </w:r>
      <w:r w:rsidRPr="00F5208E">
        <w:t xml:space="preserve"> выплачивается работнику пропорционально количеству набранных баллов</w:t>
      </w:r>
      <w:r w:rsidR="00975E20">
        <w:t xml:space="preserve"> </w:t>
      </w:r>
      <w:r w:rsidR="00975E20" w:rsidRPr="0065172D">
        <w:t xml:space="preserve">за фактически отработанное время. </w:t>
      </w:r>
    </w:p>
    <w:p w:rsidR="00F21479" w:rsidRPr="00F5208E" w:rsidRDefault="00F21479">
      <w:pPr>
        <w:pStyle w:val="20"/>
        <w:shd w:val="clear" w:color="auto" w:fill="auto"/>
        <w:spacing w:before="0" w:after="0" w:line="322" w:lineRule="exact"/>
        <w:ind w:firstLine="740"/>
        <w:jc w:val="both"/>
      </w:pPr>
      <w:r w:rsidRPr="00F5208E">
        <w:t>Размер премии определяется с учетом районного коэффициента к заработной плате и процентных надбавок за стаж работы, установленных законодательством Российской Федерации и законодательством Мурманской области для лиц, работающих и проживающих в районах Крайнего Севера и приравненных к ним местностях.</w:t>
      </w:r>
    </w:p>
    <w:p w:rsidR="003C6B03" w:rsidRPr="00F5208E" w:rsidRDefault="008465C3">
      <w:pPr>
        <w:pStyle w:val="20"/>
        <w:shd w:val="clear" w:color="auto" w:fill="auto"/>
        <w:spacing w:before="0" w:after="0" w:line="322" w:lineRule="exact"/>
        <w:ind w:firstLine="740"/>
        <w:jc w:val="both"/>
      </w:pPr>
      <w:r w:rsidRPr="00F5208E">
        <w:t>Размер премии может быть снижен или премия отменена полностью в случаях:</w:t>
      </w:r>
    </w:p>
    <w:p w:rsidR="003C6B03" w:rsidRPr="00F5208E" w:rsidRDefault="008465C3" w:rsidP="009702D5">
      <w:pPr>
        <w:pStyle w:val="20"/>
        <w:numPr>
          <w:ilvl w:val="0"/>
          <w:numId w:val="3"/>
        </w:numPr>
        <w:shd w:val="clear" w:color="auto" w:fill="auto"/>
        <w:tabs>
          <w:tab w:val="left" w:pos="993"/>
        </w:tabs>
        <w:spacing w:before="0" w:after="0" w:line="322" w:lineRule="exact"/>
        <w:ind w:firstLine="740"/>
        <w:jc w:val="both"/>
      </w:pPr>
      <w:r w:rsidRPr="00F5208E">
        <w:t>применения к работнику дисциплинарного взыскания;</w:t>
      </w:r>
    </w:p>
    <w:p w:rsidR="003C6B03" w:rsidRPr="00F5208E" w:rsidRDefault="008465C3">
      <w:pPr>
        <w:pStyle w:val="20"/>
        <w:numPr>
          <w:ilvl w:val="0"/>
          <w:numId w:val="3"/>
        </w:numPr>
        <w:shd w:val="clear" w:color="auto" w:fill="auto"/>
        <w:tabs>
          <w:tab w:val="left" w:pos="996"/>
        </w:tabs>
        <w:spacing w:before="0" w:after="0" w:line="322" w:lineRule="exact"/>
        <w:ind w:firstLine="740"/>
        <w:jc w:val="both"/>
      </w:pPr>
      <w:r w:rsidRPr="00F5208E">
        <w:t>нарушение трудовой или производственной дисциплины;</w:t>
      </w:r>
    </w:p>
    <w:p w:rsidR="003C6B03" w:rsidRPr="00F5208E" w:rsidRDefault="008465C3">
      <w:pPr>
        <w:pStyle w:val="20"/>
        <w:numPr>
          <w:ilvl w:val="0"/>
          <w:numId w:val="3"/>
        </w:numPr>
        <w:shd w:val="clear" w:color="auto" w:fill="auto"/>
        <w:tabs>
          <w:tab w:val="left" w:pos="996"/>
        </w:tabs>
        <w:spacing w:before="0" w:after="0" w:line="322" w:lineRule="exact"/>
        <w:ind w:firstLine="740"/>
        <w:jc w:val="both"/>
      </w:pPr>
      <w:r w:rsidRPr="00F5208E">
        <w:t>невыполнение должностных инструкций;</w:t>
      </w:r>
    </w:p>
    <w:p w:rsidR="003C6B03" w:rsidRPr="00F5208E" w:rsidRDefault="008465C3">
      <w:pPr>
        <w:pStyle w:val="20"/>
        <w:numPr>
          <w:ilvl w:val="0"/>
          <w:numId w:val="3"/>
        </w:numPr>
        <w:shd w:val="clear" w:color="auto" w:fill="auto"/>
        <w:tabs>
          <w:tab w:val="left" w:pos="996"/>
        </w:tabs>
        <w:spacing w:before="0" w:after="0" w:line="322" w:lineRule="exact"/>
        <w:ind w:firstLine="740"/>
        <w:jc w:val="both"/>
      </w:pPr>
      <w:r w:rsidRPr="00F5208E">
        <w:t>ухудшение качества оказываемой услуги;</w:t>
      </w:r>
    </w:p>
    <w:p w:rsidR="003C6B03" w:rsidRPr="00F5208E" w:rsidRDefault="008465C3">
      <w:pPr>
        <w:pStyle w:val="20"/>
        <w:numPr>
          <w:ilvl w:val="0"/>
          <w:numId w:val="3"/>
        </w:numPr>
        <w:shd w:val="clear" w:color="auto" w:fill="auto"/>
        <w:tabs>
          <w:tab w:val="left" w:pos="996"/>
        </w:tabs>
        <w:spacing w:before="0" w:after="0" w:line="322" w:lineRule="exact"/>
        <w:ind w:firstLine="740"/>
        <w:jc w:val="both"/>
      </w:pPr>
      <w:r w:rsidRPr="00F5208E">
        <w:t>нарушение правил внутреннего распорядка;</w:t>
      </w:r>
    </w:p>
    <w:p w:rsidR="003C6B03" w:rsidRPr="00F5208E" w:rsidRDefault="008465C3">
      <w:pPr>
        <w:pStyle w:val="20"/>
        <w:numPr>
          <w:ilvl w:val="0"/>
          <w:numId w:val="3"/>
        </w:numPr>
        <w:shd w:val="clear" w:color="auto" w:fill="auto"/>
        <w:tabs>
          <w:tab w:val="left" w:pos="965"/>
        </w:tabs>
        <w:spacing w:before="0" w:after="0" w:line="322" w:lineRule="exact"/>
        <w:ind w:firstLine="740"/>
        <w:jc w:val="both"/>
      </w:pPr>
      <w:r w:rsidRPr="00F5208E">
        <w:t>нарушение требований охраны труда работников, пожарной безопасности, техники безопасности;</w:t>
      </w:r>
    </w:p>
    <w:p w:rsidR="003C6B03" w:rsidRPr="00F5208E" w:rsidRDefault="008465C3">
      <w:pPr>
        <w:pStyle w:val="20"/>
        <w:numPr>
          <w:ilvl w:val="0"/>
          <w:numId w:val="3"/>
        </w:numPr>
        <w:shd w:val="clear" w:color="auto" w:fill="auto"/>
        <w:tabs>
          <w:tab w:val="left" w:pos="966"/>
        </w:tabs>
        <w:spacing w:before="0" w:after="0" w:line="322" w:lineRule="exact"/>
        <w:ind w:firstLine="740"/>
        <w:jc w:val="both"/>
      </w:pPr>
      <w:r w:rsidRPr="00F5208E">
        <w:t>наличия обоснованных устных или письменных обращений (жалоб) граждан;</w:t>
      </w:r>
    </w:p>
    <w:p w:rsidR="003C6B03" w:rsidRPr="00F5208E" w:rsidRDefault="008465C3">
      <w:pPr>
        <w:pStyle w:val="20"/>
        <w:numPr>
          <w:ilvl w:val="0"/>
          <w:numId w:val="3"/>
        </w:numPr>
        <w:shd w:val="clear" w:color="auto" w:fill="auto"/>
        <w:tabs>
          <w:tab w:val="left" w:pos="996"/>
        </w:tabs>
        <w:spacing w:before="0" w:after="0" w:line="322" w:lineRule="exact"/>
        <w:ind w:firstLine="740"/>
        <w:jc w:val="both"/>
      </w:pPr>
      <w:r w:rsidRPr="00F5208E">
        <w:t>необеспечение сохранности имущества.</w:t>
      </w:r>
    </w:p>
    <w:p w:rsidR="003C6B03" w:rsidRDefault="008465C3" w:rsidP="00C4094A">
      <w:pPr>
        <w:pStyle w:val="20"/>
        <w:numPr>
          <w:ilvl w:val="0"/>
          <w:numId w:val="13"/>
        </w:numPr>
        <w:shd w:val="clear" w:color="auto" w:fill="auto"/>
        <w:tabs>
          <w:tab w:val="left" w:pos="1594"/>
        </w:tabs>
        <w:spacing w:before="0" w:after="0" w:line="322" w:lineRule="exact"/>
        <w:ind w:firstLine="740"/>
        <w:jc w:val="both"/>
      </w:pPr>
      <w:r w:rsidRPr="00F5208E">
        <w:t>Премия за выполнение особо важных и срочных работ - выплачивается работникам</w:t>
      </w:r>
      <w:r w:rsidR="004E25B8">
        <w:t xml:space="preserve"> Центра </w:t>
      </w:r>
      <w:r w:rsidRPr="004E25B8">
        <w:t>с</w:t>
      </w:r>
      <w:r w:rsidR="004E25B8" w:rsidRPr="004E25B8">
        <w:t xml:space="preserve"> </w:t>
      </w:r>
      <w:r w:rsidRPr="00F5208E">
        <w:t>целью поощрения работников за оперативность и качественный результат труда.</w:t>
      </w:r>
    </w:p>
    <w:p w:rsidR="004E25B8" w:rsidRDefault="004E25B8" w:rsidP="004E25B8">
      <w:pPr>
        <w:pStyle w:val="20"/>
        <w:shd w:val="clear" w:color="auto" w:fill="auto"/>
        <w:tabs>
          <w:tab w:val="left" w:pos="1594"/>
        </w:tabs>
        <w:spacing w:before="0" w:after="0" w:line="322" w:lineRule="exact"/>
        <w:ind w:firstLine="709"/>
        <w:jc w:val="both"/>
      </w:pPr>
      <w:r>
        <w:t>При премировании учитываются:</w:t>
      </w:r>
    </w:p>
    <w:p w:rsidR="00243CEF" w:rsidRPr="00F5208E" w:rsidRDefault="00243CEF" w:rsidP="00243CEF">
      <w:pPr>
        <w:pStyle w:val="20"/>
        <w:shd w:val="clear" w:color="auto" w:fill="auto"/>
        <w:tabs>
          <w:tab w:val="left" w:pos="1019"/>
        </w:tabs>
        <w:spacing w:before="0" w:after="0" w:line="326" w:lineRule="exact"/>
        <w:ind w:firstLine="709"/>
        <w:jc w:val="both"/>
      </w:pPr>
      <w:r>
        <w:t xml:space="preserve">- успешное </w:t>
      </w:r>
      <w:r w:rsidRPr="00F5208E">
        <w:t>и добросовестное исполнение работником своих должностных обязанностей в соответствующем периоде;</w:t>
      </w:r>
    </w:p>
    <w:p w:rsidR="00243CEF" w:rsidRPr="00F5208E" w:rsidRDefault="00243CEF" w:rsidP="00243CEF">
      <w:pPr>
        <w:pStyle w:val="20"/>
        <w:shd w:val="clear" w:color="auto" w:fill="auto"/>
        <w:tabs>
          <w:tab w:val="left" w:pos="1019"/>
        </w:tabs>
        <w:spacing w:before="0" w:after="0" w:line="326" w:lineRule="exact"/>
        <w:ind w:firstLine="709"/>
        <w:jc w:val="both"/>
      </w:pPr>
      <w:r>
        <w:lastRenderedPageBreak/>
        <w:t xml:space="preserve">- </w:t>
      </w:r>
      <w:r w:rsidRPr="00F5208E">
        <w:t>инициатива, творчество и применение в работе современных форм и методов организации труда;</w:t>
      </w:r>
    </w:p>
    <w:p w:rsidR="00243CEF" w:rsidRPr="00F5208E" w:rsidRDefault="00243CEF" w:rsidP="00243CEF">
      <w:pPr>
        <w:pStyle w:val="20"/>
        <w:shd w:val="clear" w:color="auto" w:fill="auto"/>
        <w:tabs>
          <w:tab w:val="left" w:pos="1024"/>
        </w:tabs>
        <w:spacing w:before="0" w:after="0" w:line="326" w:lineRule="exact"/>
        <w:ind w:firstLine="709"/>
        <w:jc w:val="both"/>
      </w:pPr>
      <w:r>
        <w:t xml:space="preserve">- </w:t>
      </w:r>
      <w:r w:rsidRPr="00F5208E">
        <w:t xml:space="preserve">качественная подготовка и проведение </w:t>
      </w:r>
      <w:r>
        <w:t>работ (</w:t>
      </w:r>
      <w:r w:rsidRPr="00F5208E">
        <w:t>мероприятий</w:t>
      </w:r>
      <w:r>
        <w:t>)</w:t>
      </w:r>
      <w:r w:rsidRPr="00F5208E">
        <w:t>, связанных с уставной деятельностью Центра;</w:t>
      </w:r>
    </w:p>
    <w:p w:rsidR="00243CEF" w:rsidRDefault="00243CEF" w:rsidP="00243CEF">
      <w:pPr>
        <w:pStyle w:val="20"/>
        <w:shd w:val="clear" w:color="auto" w:fill="auto"/>
        <w:tabs>
          <w:tab w:val="left" w:pos="1019"/>
        </w:tabs>
        <w:spacing w:before="0" w:after="0" w:line="331" w:lineRule="exact"/>
        <w:ind w:firstLine="709"/>
        <w:jc w:val="both"/>
      </w:pPr>
      <w:r>
        <w:t>- выполнение внеплановых работ, в том числе по заданию органов государственной власти Мурманской области;</w:t>
      </w:r>
    </w:p>
    <w:p w:rsidR="00243CEF" w:rsidRDefault="00243CEF" w:rsidP="00243CEF">
      <w:pPr>
        <w:pStyle w:val="20"/>
        <w:shd w:val="clear" w:color="auto" w:fill="auto"/>
        <w:tabs>
          <w:tab w:val="left" w:pos="1019"/>
        </w:tabs>
        <w:spacing w:before="0" w:after="0" w:line="331" w:lineRule="exact"/>
        <w:ind w:firstLine="709"/>
        <w:jc w:val="both"/>
      </w:pPr>
      <w:r>
        <w:t xml:space="preserve">- выполнение непредвиденных, особо важных и ответственных </w:t>
      </w:r>
      <w:r w:rsidRPr="00F5208E">
        <w:t>работ и мероприятий.</w:t>
      </w:r>
    </w:p>
    <w:p w:rsidR="00243CEF" w:rsidRPr="00FF1347" w:rsidRDefault="00243CEF" w:rsidP="00243CEF">
      <w:pPr>
        <w:pStyle w:val="20"/>
        <w:shd w:val="clear" w:color="auto" w:fill="auto"/>
        <w:tabs>
          <w:tab w:val="left" w:pos="1019"/>
        </w:tabs>
        <w:spacing w:before="0" w:after="0" w:line="331" w:lineRule="exact"/>
        <w:ind w:firstLine="709"/>
        <w:jc w:val="both"/>
      </w:pPr>
      <w:r w:rsidRPr="00FF1347">
        <w:t>- исполнение функциональных обязанностей в условиях, существенно отличающихся от нормальных (срочность, особый режим и график работы, сложность, тяжелые условия труда);</w:t>
      </w:r>
    </w:p>
    <w:p w:rsidR="00243CEF" w:rsidRPr="00FF1347" w:rsidRDefault="00243CEF" w:rsidP="00243CEF">
      <w:pPr>
        <w:pStyle w:val="20"/>
        <w:shd w:val="clear" w:color="auto" w:fill="auto"/>
        <w:tabs>
          <w:tab w:val="left" w:pos="1019"/>
        </w:tabs>
        <w:spacing w:before="0" w:after="0" w:line="331" w:lineRule="exact"/>
        <w:ind w:firstLine="709"/>
        <w:jc w:val="both"/>
      </w:pPr>
      <w:r w:rsidRPr="00FF1347">
        <w:t>-</w:t>
      </w:r>
      <w:r>
        <w:t xml:space="preserve"> </w:t>
      </w:r>
      <w:r w:rsidRPr="00FF1347">
        <w:t>участие в мероприятиях по предотвращению внештатных и чрезвычайных ситуаций природного и техногенного характера.</w:t>
      </w:r>
    </w:p>
    <w:p w:rsidR="009702D5" w:rsidRPr="00F5208E" w:rsidRDefault="004E25B8" w:rsidP="00975E20">
      <w:pPr>
        <w:pStyle w:val="20"/>
        <w:shd w:val="clear" w:color="auto" w:fill="auto"/>
        <w:tabs>
          <w:tab w:val="left" w:pos="1594"/>
        </w:tabs>
        <w:spacing w:before="0" w:after="0" w:line="322" w:lineRule="exact"/>
        <w:ind w:firstLine="709"/>
        <w:jc w:val="both"/>
      </w:pPr>
      <w:r w:rsidRPr="00975E20">
        <w:t>7.4. В качестве расчетного периода для премирования работников Центра за выполнение особо важных и срочных работ принимается квартал.</w:t>
      </w:r>
    </w:p>
    <w:p w:rsidR="003C6B03" w:rsidRPr="00F5208E" w:rsidRDefault="008465C3">
      <w:pPr>
        <w:pStyle w:val="20"/>
        <w:shd w:val="clear" w:color="auto" w:fill="auto"/>
        <w:spacing w:before="0" w:after="0" w:line="322" w:lineRule="exact"/>
        <w:ind w:firstLine="740"/>
        <w:jc w:val="both"/>
      </w:pPr>
      <w:r w:rsidRPr="00F5208E">
        <w:t xml:space="preserve">Размер премии устанавливается в процентном отношении к должностному окладу (окладу) либо в абсолютной сумме в рублях. Максимальным размером премия за выполнение особо важных </w:t>
      </w:r>
      <w:r w:rsidR="009A06A6" w:rsidRPr="00D463BE">
        <w:rPr>
          <w:color w:val="auto"/>
        </w:rPr>
        <w:t xml:space="preserve">и срочных </w:t>
      </w:r>
      <w:r w:rsidR="009A06A6">
        <w:t>работ</w:t>
      </w:r>
      <w:r w:rsidR="00D463BE">
        <w:t xml:space="preserve"> </w:t>
      </w:r>
      <w:r w:rsidRPr="00F5208E">
        <w:t>не ограничена.</w:t>
      </w:r>
    </w:p>
    <w:p w:rsidR="003C6B03" w:rsidRPr="00F5208E" w:rsidRDefault="004E25B8" w:rsidP="004E25B8">
      <w:pPr>
        <w:pStyle w:val="20"/>
        <w:shd w:val="clear" w:color="auto" w:fill="auto"/>
        <w:tabs>
          <w:tab w:val="left" w:pos="1363"/>
        </w:tabs>
        <w:spacing w:before="0" w:after="0" w:line="322" w:lineRule="exact"/>
        <w:ind w:firstLine="709"/>
        <w:jc w:val="both"/>
      </w:pPr>
      <w:r>
        <w:t xml:space="preserve">7.5. </w:t>
      </w:r>
      <w:r w:rsidR="00B65AD8" w:rsidRPr="00F5208E">
        <w:t xml:space="preserve">Работникам </w:t>
      </w:r>
      <w:r w:rsidR="00F5208E" w:rsidRPr="00F5208E">
        <w:t>Центра</w:t>
      </w:r>
      <w:r w:rsidR="008465C3" w:rsidRPr="00F5208E">
        <w:t xml:space="preserve"> могут выплачиваться единовременные премии при награждении почетной грамотой Губернатора Мурманской области, Мурманской областной Думы, </w:t>
      </w:r>
      <w:r w:rsidR="009A06A6" w:rsidRPr="00D463BE">
        <w:rPr>
          <w:color w:val="auto"/>
        </w:rPr>
        <w:t xml:space="preserve">Министерства культуры </w:t>
      </w:r>
      <w:r w:rsidR="00231755" w:rsidRPr="00D463BE">
        <w:rPr>
          <w:color w:val="auto"/>
        </w:rPr>
        <w:t>Мурманской области;</w:t>
      </w:r>
      <w:r w:rsidR="00231755" w:rsidRPr="00F5208E">
        <w:t xml:space="preserve"> за долголетний и добросовестный труд, безупречную и эффективную работу (в связи с юбилейными датами со дня </w:t>
      </w:r>
      <w:r w:rsidR="00231755" w:rsidRPr="00D463BE">
        <w:rPr>
          <w:color w:val="auto"/>
        </w:rPr>
        <w:t xml:space="preserve">рождения </w:t>
      </w:r>
      <w:r w:rsidR="00D463BE">
        <w:rPr>
          <w:color w:val="auto"/>
        </w:rPr>
        <w:t>(</w:t>
      </w:r>
      <w:r w:rsidR="00231755" w:rsidRPr="00F5208E">
        <w:t>50, 55, 60, 65, 70, 75, 80 лет), в связи с юбилейной датой создания Центра (25, 50, 75, 100</w:t>
      </w:r>
      <w:r w:rsidR="003E1447">
        <w:t xml:space="preserve"> </w:t>
      </w:r>
      <w:r w:rsidR="00231755" w:rsidRPr="00F5208E">
        <w:t xml:space="preserve">лет), к праздничным </w:t>
      </w:r>
      <w:r w:rsidR="00231755" w:rsidRPr="00F01BB9">
        <w:rPr>
          <w:color w:val="auto"/>
        </w:rPr>
        <w:t xml:space="preserve">и профессиональным </w:t>
      </w:r>
      <w:r w:rsidR="00231755" w:rsidRPr="00F5208E">
        <w:t>датам</w:t>
      </w:r>
      <w:r w:rsidR="00F01BB9">
        <w:t>)</w:t>
      </w:r>
      <w:r w:rsidR="00231755" w:rsidRPr="00F5208E">
        <w:t>.</w:t>
      </w:r>
    </w:p>
    <w:p w:rsidR="003C6B03" w:rsidRPr="00F5208E" w:rsidRDefault="003C3A4A" w:rsidP="003C3A4A">
      <w:pPr>
        <w:pStyle w:val="20"/>
        <w:shd w:val="clear" w:color="auto" w:fill="auto"/>
        <w:tabs>
          <w:tab w:val="left" w:pos="1271"/>
        </w:tabs>
        <w:spacing w:before="0" w:after="0" w:line="322" w:lineRule="exact"/>
        <w:ind w:firstLine="709"/>
        <w:jc w:val="both"/>
      </w:pPr>
      <w:r>
        <w:t xml:space="preserve">7.6. </w:t>
      </w:r>
      <w:r w:rsidR="008465C3" w:rsidRPr="00F5208E">
        <w:t>Пре</w:t>
      </w:r>
      <w:r w:rsidR="00B65AD8" w:rsidRPr="00F5208E">
        <w:t>мии, предусмотренные настоящим П</w:t>
      </w:r>
      <w:r w:rsidR="008465C3" w:rsidRPr="00F5208E">
        <w:t>оложением (за исключением премии, предусмотренной п.7.</w:t>
      </w:r>
      <w:r>
        <w:t>5</w:t>
      </w:r>
      <w:r w:rsidR="008465C3" w:rsidRPr="00F5208E">
        <w:t>.), учитываются в составе средней заработной платы для исчисления пенсий, отпусков, пособий по временной нетрудоспособности и т.д.</w:t>
      </w:r>
    </w:p>
    <w:p w:rsidR="003C6B03" w:rsidRPr="00F5208E" w:rsidRDefault="003C3A4A" w:rsidP="003C3A4A">
      <w:pPr>
        <w:pStyle w:val="20"/>
        <w:shd w:val="clear" w:color="auto" w:fill="auto"/>
        <w:tabs>
          <w:tab w:val="left" w:pos="1271"/>
        </w:tabs>
        <w:spacing w:before="0" w:after="333" w:line="322" w:lineRule="exact"/>
        <w:ind w:firstLine="709"/>
        <w:jc w:val="both"/>
      </w:pPr>
      <w:r>
        <w:t xml:space="preserve">7.7. </w:t>
      </w:r>
      <w:r w:rsidR="008465C3" w:rsidRPr="00F5208E">
        <w:t xml:space="preserve">Начисление и выплата премий за выполнение особо важных или срочных работ, единовременных премий, предусмотренных </w:t>
      </w:r>
      <w:r w:rsidR="003E4497" w:rsidRPr="00F5208E">
        <w:t>П</w:t>
      </w:r>
      <w:r w:rsidR="008465C3" w:rsidRPr="00F5208E">
        <w:t>оложением об оплате труда, производится без учета районного коэффициента к заработной плате и процентных надбавок за стаж работы, установленных законодательством Российской Федерации и законодательством Мурманской области для лиц, работающих и проживающих в районах Крайнего Севера и приравненных к ним местностях.</w:t>
      </w:r>
    </w:p>
    <w:p w:rsidR="003C6B03" w:rsidRPr="00F5208E" w:rsidRDefault="008465C3" w:rsidP="00243CEF">
      <w:pPr>
        <w:pStyle w:val="22"/>
        <w:keepNext/>
        <w:keepLines/>
        <w:numPr>
          <w:ilvl w:val="0"/>
          <w:numId w:val="6"/>
        </w:numPr>
        <w:shd w:val="clear" w:color="auto" w:fill="auto"/>
        <w:tabs>
          <w:tab w:val="left" w:pos="426"/>
        </w:tabs>
        <w:spacing w:before="0" w:after="304" w:line="280" w:lineRule="exact"/>
        <w:ind w:firstLine="0"/>
      </w:pPr>
      <w:bookmarkStart w:id="8" w:name="bookmark13"/>
      <w:r w:rsidRPr="00F5208E">
        <w:t>Другие вопросы оплаты труда</w:t>
      </w:r>
      <w:bookmarkEnd w:id="8"/>
    </w:p>
    <w:p w:rsidR="003C6B03" w:rsidRPr="00F5208E" w:rsidRDefault="008465C3">
      <w:pPr>
        <w:pStyle w:val="20"/>
        <w:numPr>
          <w:ilvl w:val="0"/>
          <w:numId w:val="14"/>
        </w:numPr>
        <w:shd w:val="clear" w:color="auto" w:fill="auto"/>
        <w:tabs>
          <w:tab w:val="left" w:pos="1271"/>
        </w:tabs>
        <w:spacing w:before="0" w:after="0" w:line="322" w:lineRule="exact"/>
        <w:ind w:firstLine="740"/>
        <w:jc w:val="both"/>
      </w:pPr>
      <w:r w:rsidRPr="00F5208E">
        <w:t>В случае задержки выплаты работникам заработной платы и других наруше</w:t>
      </w:r>
      <w:r w:rsidR="00B65AD8" w:rsidRPr="00F5208E">
        <w:t xml:space="preserve">ний оплаты труда, </w:t>
      </w:r>
      <w:r w:rsidR="00EA110B" w:rsidRPr="00F5208E">
        <w:t>директор</w:t>
      </w:r>
      <w:r w:rsidR="00B65AD8" w:rsidRPr="00F5208E">
        <w:t xml:space="preserve"> </w:t>
      </w:r>
      <w:r w:rsidR="00EA110B" w:rsidRPr="00F5208E">
        <w:t>Центра</w:t>
      </w:r>
      <w:r w:rsidRPr="00F5208E">
        <w:t xml:space="preserve"> несет ответственность в соответствии с Трудовым кодексом Российской Федерации и иными федеральными законами</w:t>
      </w:r>
      <w:r w:rsidRPr="00F5208E">
        <w:rPr>
          <w:vertAlign w:val="superscript"/>
        </w:rPr>
        <w:footnoteReference w:id="1"/>
      </w:r>
      <w:r w:rsidRPr="00F5208E">
        <w:t>.</w:t>
      </w:r>
    </w:p>
    <w:p w:rsidR="003C6B03" w:rsidRPr="00F5208E" w:rsidRDefault="008465C3">
      <w:pPr>
        <w:pStyle w:val="20"/>
        <w:shd w:val="clear" w:color="auto" w:fill="auto"/>
        <w:spacing w:before="0" w:after="0" w:line="322" w:lineRule="exact"/>
        <w:ind w:firstLine="740"/>
        <w:jc w:val="both"/>
      </w:pPr>
      <w:r w:rsidRPr="00F5208E">
        <w:t xml:space="preserve">В случае задержки выплаты заработной платы на срок более 15 дней работник имеет право, известив </w:t>
      </w:r>
      <w:r w:rsidR="00EA110B" w:rsidRPr="00F5208E">
        <w:t>директора</w:t>
      </w:r>
      <w:r w:rsidRPr="00F5208E">
        <w:t xml:space="preserve"> в письменной форме, приостановить работу на весь период до выплаты задержанной суммы.</w:t>
      </w:r>
      <w:r w:rsidRPr="00F5208E">
        <w:rPr>
          <w:vertAlign w:val="superscript"/>
        </w:rPr>
        <w:footnoteReference w:id="2"/>
      </w:r>
    </w:p>
    <w:p w:rsidR="003C6B03" w:rsidRPr="00F5208E" w:rsidRDefault="008465C3">
      <w:pPr>
        <w:pStyle w:val="20"/>
        <w:shd w:val="clear" w:color="auto" w:fill="auto"/>
        <w:spacing w:before="0" w:after="0" w:line="322" w:lineRule="exact"/>
        <w:ind w:firstLine="740"/>
        <w:jc w:val="both"/>
      </w:pPr>
      <w:r w:rsidRPr="00F5208E">
        <w:lastRenderedPageBreak/>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w:t>
      </w:r>
      <w:r w:rsidR="00B65AD8" w:rsidRPr="00F5208E">
        <w:t xml:space="preserve">го уведомления от </w:t>
      </w:r>
      <w:r w:rsidR="00EA110B" w:rsidRPr="00F5208E">
        <w:t>директора</w:t>
      </w:r>
      <w:r w:rsidR="00B65AD8" w:rsidRPr="00F5208E">
        <w:t xml:space="preserve"> </w:t>
      </w:r>
      <w:r w:rsidR="00F5208E" w:rsidRPr="00F5208E">
        <w:t>Центра</w:t>
      </w:r>
      <w:r w:rsidRPr="00F5208E">
        <w:t xml:space="preserve"> о готовности произвести выплату задержанной заработной платы в день выхода работника на работу.</w:t>
      </w:r>
    </w:p>
    <w:p w:rsidR="003C6B03" w:rsidRPr="00F5208E" w:rsidRDefault="008465C3">
      <w:pPr>
        <w:pStyle w:val="20"/>
        <w:numPr>
          <w:ilvl w:val="0"/>
          <w:numId w:val="14"/>
        </w:numPr>
        <w:shd w:val="clear" w:color="auto" w:fill="auto"/>
        <w:tabs>
          <w:tab w:val="left" w:pos="1271"/>
        </w:tabs>
        <w:spacing w:before="0" w:after="333" w:line="322" w:lineRule="exact"/>
        <w:ind w:firstLine="740"/>
        <w:jc w:val="both"/>
      </w:pPr>
      <w:r w:rsidRPr="00F5208E">
        <w:t xml:space="preserve">Из фонда оплаты труда работникам может быть оказана материальная помощь. Решение об ее оказании и конкретных размерах принимает </w:t>
      </w:r>
      <w:r w:rsidR="00EA110B" w:rsidRPr="00F5208E">
        <w:t>директор</w:t>
      </w:r>
      <w:r w:rsidRPr="00F5208E">
        <w:t xml:space="preserve"> </w:t>
      </w:r>
      <w:r w:rsidR="00F5208E" w:rsidRPr="00F5208E">
        <w:t>Центра</w:t>
      </w:r>
      <w:r w:rsidRPr="00F5208E">
        <w:t xml:space="preserve"> на основании письменного заявления работника.</w:t>
      </w:r>
    </w:p>
    <w:p w:rsidR="003C6B03" w:rsidRPr="00F5208E" w:rsidRDefault="003C3A4A" w:rsidP="003C3A4A">
      <w:pPr>
        <w:pStyle w:val="22"/>
        <w:keepNext/>
        <w:keepLines/>
        <w:numPr>
          <w:ilvl w:val="0"/>
          <w:numId w:val="6"/>
        </w:numPr>
        <w:shd w:val="clear" w:color="auto" w:fill="auto"/>
        <w:tabs>
          <w:tab w:val="left" w:pos="567"/>
        </w:tabs>
        <w:spacing w:before="0" w:after="299" w:line="280" w:lineRule="exact"/>
        <w:ind w:left="20" w:firstLine="0"/>
      </w:pPr>
      <w:r>
        <w:t xml:space="preserve">Порядок </w:t>
      </w:r>
      <w:r w:rsidR="008465C3" w:rsidRPr="00F5208E">
        <w:t>формирования фонда оплаты труда</w:t>
      </w:r>
    </w:p>
    <w:p w:rsidR="003C6B03" w:rsidRPr="00F5208E" w:rsidRDefault="008465C3">
      <w:pPr>
        <w:pStyle w:val="20"/>
        <w:numPr>
          <w:ilvl w:val="0"/>
          <w:numId w:val="15"/>
        </w:numPr>
        <w:shd w:val="clear" w:color="auto" w:fill="auto"/>
        <w:tabs>
          <w:tab w:val="left" w:pos="1271"/>
        </w:tabs>
        <w:spacing w:before="0" w:after="0" w:line="322" w:lineRule="exact"/>
        <w:ind w:firstLine="740"/>
        <w:jc w:val="both"/>
      </w:pPr>
      <w:r w:rsidRPr="00F5208E">
        <w:t>Ш</w:t>
      </w:r>
      <w:r w:rsidR="00B65AD8" w:rsidRPr="00F5208E">
        <w:t xml:space="preserve">татное расписание </w:t>
      </w:r>
      <w:r w:rsidR="00F5208E" w:rsidRPr="00F5208E">
        <w:t>Центра</w:t>
      </w:r>
      <w:r w:rsidRPr="00F5208E">
        <w:t xml:space="preserve"> утверждается </w:t>
      </w:r>
      <w:r w:rsidR="001D6DF9" w:rsidRPr="00F5208E">
        <w:t>директором Центра</w:t>
      </w:r>
      <w:r w:rsidRPr="00F5208E">
        <w:t xml:space="preserve">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(профессии рабочих) </w:t>
      </w:r>
      <w:r w:rsidR="001D6DF9" w:rsidRPr="00F5208E">
        <w:t>Центра</w:t>
      </w:r>
      <w:r w:rsidRPr="00F5208E">
        <w:t xml:space="preserve">, а также с учетом установленного </w:t>
      </w:r>
      <w:r w:rsidR="0064351E">
        <w:t>Министерством</w:t>
      </w:r>
      <w:r w:rsidRPr="00F5208E">
        <w:t xml:space="preserve"> соотношения численности основного персонала к прочему персоналу.</w:t>
      </w:r>
    </w:p>
    <w:p w:rsidR="003C6B03" w:rsidRPr="00F5208E" w:rsidRDefault="00DF6E73">
      <w:pPr>
        <w:pStyle w:val="20"/>
        <w:shd w:val="clear" w:color="auto" w:fill="auto"/>
        <w:spacing w:before="0" w:after="0" w:line="322" w:lineRule="exact"/>
        <w:ind w:firstLine="740"/>
        <w:jc w:val="both"/>
      </w:pPr>
      <w:r w:rsidRPr="00F5208E">
        <w:t xml:space="preserve">Численный состав работников </w:t>
      </w:r>
      <w:r w:rsidR="001D6DF9" w:rsidRPr="00F5208E">
        <w:t>Центра</w:t>
      </w:r>
      <w:r w:rsidR="008465C3" w:rsidRPr="00F5208E">
        <w:t xml:space="preserve"> должен быть достаточным для гарантированного выполнения его функций, задач и государственных заданий.</w:t>
      </w:r>
    </w:p>
    <w:p w:rsidR="003C6B03" w:rsidRPr="00F5208E" w:rsidRDefault="008465C3">
      <w:pPr>
        <w:pStyle w:val="20"/>
        <w:shd w:val="clear" w:color="auto" w:fill="auto"/>
        <w:spacing w:before="0" w:after="0" w:line="322" w:lineRule="exact"/>
        <w:ind w:firstLine="740"/>
        <w:jc w:val="both"/>
      </w:pPr>
      <w:r w:rsidRPr="00F5208E">
        <w:t xml:space="preserve">Для выполнения работ, связанных с временным расширением объема </w:t>
      </w:r>
      <w:r w:rsidR="00DF6E73" w:rsidRPr="00F5208E">
        <w:t xml:space="preserve">оказываемых </w:t>
      </w:r>
      <w:r w:rsidR="00F5208E" w:rsidRPr="00F5208E">
        <w:t>Центром</w:t>
      </w:r>
      <w:r w:rsidR="00DF6E73" w:rsidRPr="00F5208E">
        <w:t xml:space="preserve"> услуг, </w:t>
      </w:r>
      <w:r w:rsidR="001D6DF9" w:rsidRPr="00F5208E">
        <w:t>Центр</w:t>
      </w:r>
      <w:r w:rsidRPr="00F5208E">
        <w:t xml:space="preserve"> вправе (по решению </w:t>
      </w:r>
      <w:r w:rsidR="003E1447" w:rsidRPr="00F01BB9">
        <w:rPr>
          <w:color w:val="auto"/>
        </w:rPr>
        <w:t>Министерства</w:t>
      </w:r>
      <w:r w:rsidRPr="00F01BB9">
        <w:rPr>
          <w:color w:val="auto"/>
        </w:rPr>
        <w:t>)</w:t>
      </w:r>
      <w:r w:rsidRPr="00F5208E">
        <w:t xml:space="preserve">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3C6B03" w:rsidRPr="00F5208E" w:rsidRDefault="008465C3">
      <w:pPr>
        <w:pStyle w:val="20"/>
        <w:shd w:val="clear" w:color="auto" w:fill="auto"/>
        <w:spacing w:before="0" w:after="0" w:line="322" w:lineRule="exact"/>
        <w:ind w:firstLine="740"/>
        <w:jc w:val="both"/>
      </w:pPr>
      <w:r w:rsidRPr="00F5208E">
        <w:t xml:space="preserve">Средства, </w:t>
      </w:r>
      <w:r w:rsidR="003E4497" w:rsidRPr="00F5208E">
        <w:t>поступающие от приносящей доход деятельности,</w:t>
      </w:r>
      <w:r w:rsidR="00DF6E73" w:rsidRPr="00F5208E">
        <w:t xml:space="preserve"> могут направляться </w:t>
      </w:r>
      <w:r w:rsidR="00231755" w:rsidRPr="00F5208E">
        <w:t>Центром</w:t>
      </w:r>
      <w:r w:rsidRPr="00F5208E">
        <w:t xml:space="preserve"> на выплаты стимулирующего характера.</w:t>
      </w:r>
    </w:p>
    <w:p w:rsidR="003C6B03" w:rsidRPr="00F5208E" w:rsidRDefault="008465C3">
      <w:pPr>
        <w:pStyle w:val="20"/>
        <w:numPr>
          <w:ilvl w:val="0"/>
          <w:numId w:val="15"/>
        </w:numPr>
        <w:shd w:val="clear" w:color="auto" w:fill="auto"/>
        <w:tabs>
          <w:tab w:val="left" w:pos="1301"/>
        </w:tabs>
        <w:spacing w:before="0" w:after="0" w:line="322" w:lineRule="exact"/>
        <w:ind w:firstLine="740"/>
        <w:jc w:val="both"/>
      </w:pPr>
      <w:r w:rsidRPr="00F5208E">
        <w:t>Фонд о</w:t>
      </w:r>
      <w:r w:rsidR="00DF6E73" w:rsidRPr="00F5208E">
        <w:t xml:space="preserve">платы труда работников </w:t>
      </w:r>
      <w:r w:rsidR="00F5208E" w:rsidRPr="00F5208E">
        <w:t>Центра</w:t>
      </w:r>
      <w:r w:rsidRPr="00F5208E">
        <w:t xml:space="preserve"> формируется на календарный год раздельно за счет средств субсидий бюджетным и автономным учреждениям на финансовое обеспечение выполнения ими государственного задания и средств от иной приносящей доход деятельности.</w:t>
      </w:r>
    </w:p>
    <w:p w:rsidR="003C6B03" w:rsidRPr="00F5208E" w:rsidRDefault="008465C3">
      <w:pPr>
        <w:pStyle w:val="20"/>
        <w:shd w:val="clear" w:color="auto" w:fill="auto"/>
        <w:spacing w:before="0" w:after="0" w:line="322" w:lineRule="exact"/>
        <w:ind w:firstLine="740"/>
        <w:jc w:val="both"/>
      </w:pPr>
      <w:r w:rsidRPr="00F5208E">
        <w:t xml:space="preserve">Предельную долю оплаты труда работников административно - управленческого персонала в фонде оплаты труда учреждений, а также перечень должностей, относимых к административно-управленческому персоналу устанавливает </w:t>
      </w:r>
      <w:r w:rsidR="0064351E">
        <w:t>Министерство</w:t>
      </w:r>
      <w:r w:rsidRPr="00F5208E">
        <w:t>.</w:t>
      </w:r>
    </w:p>
    <w:p w:rsidR="003C6B03" w:rsidRPr="00F5208E" w:rsidRDefault="008465C3">
      <w:pPr>
        <w:pStyle w:val="20"/>
        <w:shd w:val="clear" w:color="auto" w:fill="auto"/>
        <w:spacing w:before="0" w:after="0" w:line="322" w:lineRule="exact"/>
        <w:ind w:firstLine="740"/>
        <w:jc w:val="both"/>
      </w:pPr>
      <w:r w:rsidRPr="00F5208E">
        <w:t>Доля оплаты труда работников прочего персонала (</w:t>
      </w:r>
      <w:r w:rsidR="00F924D0" w:rsidRPr="00F5208E">
        <w:t>административно-управленческий</w:t>
      </w:r>
      <w:r w:rsidRPr="00F5208E">
        <w:t xml:space="preserve"> и вспомогательный </w:t>
      </w:r>
      <w:r w:rsidR="00DF6E73" w:rsidRPr="00F5208E">
        <w:t xml:space="preserve">персонал) в фонде оплаты труда </w:t>
      </w:r>
      <w:r w:rsidR="00231755" w:rsidRPr="00F5208E">
        <w:t>Центра</w:t>
      </w:r>
      <w:r w:rsidRPr="00F5208E">
        <w:t xml:space="preserve"> составляет не более 40 процентов.</w:t>
      </w:r>
    </w:p>
    <w:p w:rsidR="003C6B03" w:rsidRPr="00F5208E" w:rsidRDefault="008465C3">
      <w:pPr>
        <w:pStyle w:val="20"/>
        <w:shd w:val="clear" w:color="auto" w:fill="auto"/>
        <w:spacing w:before="0" w:after="0" w:line="322" w:lineRule="exact"/>
        <w:ind w:firstLine="740"/>
        <w:jc w:val="both"/>
      </w:pPr>
      <w:r w:rsidRPr="00F5208E">
        <w:t xml:space="preserve">Предельное соотношение заработной </w:t>
      </w:r>
      <w:r w:rsidR="00DF6E73" w:rsidRPr="00F5208E">
        <w:t>платы заместител</w:t>
      </w:r>
      <w:r w:rsidR="00850520">
        <w:t>ей</w:t>
      </w:r>
      <w:r w:rsidR="00DF6E73" w:rsidRPr="00F5208E">
        <w:t xml:space="preserve"> директора, главного бухгалтера</w:t>
      </w:r>
      <w:r w:rsidRPr="00F5208E">
        <w:t xml:space="preserve"> и средней заработной пл</w:t>
      </w:r>
      <w:r w:rsidR="00DF6E73" w:rsidRPr="00F5208E">
        <w:t xml:space="preserve">аты работников </w:t>
      </w:r>
      <w:r w:rsidR="00231755" w:rsidRPr="00F5208E">
        <w:t>Центра</w:t>
      </w:r>
      <w:r w:rsidRPr="00F5208E">
        <w:t xml:space="preserve"> (без учета </w:t>
      </w:r>
      <w:r w:rsidR="00EA110B" w:rsidRPr="00F5208E">
        <w:t>директора</w:t>
      </w:r>
      <w:r w:rsidR="00DF6E73" w:rsidRPr="00F5208E">
        <w:t>, заместител</w:t>
      </w:r>
      <w:r w:rsidR="00850520">
        <w:t>ей</w:t>
      </w:r>
      <w:r w:rsidR="00DF6E73" w:rsidRPr="00F5208E">
        <w:t xml:space="preserve"> директора</w:t>
      </w:r>
      <w:r w:rsidRPr="00F5208E">
        <w:t xml:space="preserve">, главного бухгалтера) устанавливает </w:t>
      </w:r>
      <w:r w:rsidR="0064351E">
        <w:t>Министерство</w:t>
      </w:r>
      <w:r w:rsidRPr="00F5208E">
        <w:t>.</w:t>
      </w:r>
    </w:p>
    <w:p w:rsidR="003C6B03" w:rsidRPr="00F5208E" w:rsidRDefault="008465C3">
      <w:pPr>
        <w:pStyle w:val="20"/>
        <w:shd w:val="clear" w:color="auto" w:fill="auto"/>
        <w:spacing w:before="0" w:after="0" w:line="322" w:lineRule="exact"/>
        <w:ind w:firstLine="740"/>
        <w:jc w:val="both"/>
      </w:pPr>
      <w:r w:rsidRPr="00F5208E">
        <w:t>При формировании объема средств областного бюдж</w:t>
      </w:r>
      <w:r w:rsidR="00DF6E73" w:rsidRPr="00F5208E">
        <w:t xml:space="preserve">ета на оплату труда </w:t>
      </w:r>
      <w:r w:rsidR="00DF6E73" w:rsidRPr="00F5208E">
        <w:lastRenderedPageBreak/>
        <w:t xml:space="preserve">работников </w:t>
      </w:r>
      <w:r w:rsidR="00F5208E" w:rsidRPr="00F5208E">
        <w:t>Центра</w:t>
      </w:r>
      <w:r w:rsidRPr="00F5208E">
        <w:t xml:space="preserve">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3C6B03" w:rsidRPr="00F5208E" w:rsidRDefault="00DF6E73">
      <w:pPr>
        <w:pStyle w:val="20"/>
        <w:numPr>
          <w:ilvl w:val="0"/>
          <w:numId w:val="15"/>
        </w:numPr>
        <w:shd w:val="clear" w:color="auto" w:fill="auto"/>
        <w:tabs>
          <w:tab w:val="left" w:pos="1301"/>
        </w:tabs>
        <w:spacing w:before="0" w:after="333" w:line="322" w:lineRule="exact"/>
        <w:ind w:firstLine="740"/>
        <w:jc w:val="both"/>
      </w:pPr>
      <w:r w:rsidRPr="00F5208E">
        <w:t xml:space="preserve">Фонд оплаты труда работников </w:t>
      </w:r>
      <w:r w:rsidR="00231755" w:rsidRPr="00F5208E">
        <w:t>Центра</w:t>
      </w:r>
      <w:r w:rsidR="008465C3" w:rsidRPr="00F5208E">
        <w:t xml:space="preserve"> состоит:</w:t>
      </w:r>
    </w:p>
    <w:p w:rsidR="003C6B03" w:rsidRPr="00F5208E" w:rsidRDefault="008465C3">
      <w:pPr>
        <w:pStyle w:val="20"/>
        <w:shd w:val="clear" w:color="auto" w:fill="auto"/>
        <w:spacing w:before="0" w:after="299" w:line="280" w:lineRule="exact"/>
        <w:ind w:left="20" w:firstLine="0"/>
        <w:jc w:val="center"/>
      </w:pPr>
      <w:r w:rsidRPr="00F5208E">
        <w:t>ФОТ = (</w:t>
      </w:r>
      <w:proofErr w:type="spellStart"/>
      <w:r w:rsidRPr="00F5208E">
        <w:t>ФОТб</w:t>
      </w:r>
      <w:proofErr w:type="spellEnd"/>
      <w:r w:rsidRPr="00F5208E">
        <w:t xml:space="preserve"> + </w:t>
      </w:r>
      <w:proofErr w:type="spellStart"/>
      <w:r w:rsidRPr="00F5208E">
        <w:t>ФОТк</w:t>
      </w:r>
      <w:proofErr w:type="spellEnd"/>
      <w:r w:rsidRPr="00F5208E">
        <w:t xml:space="preserve"> + </w:t>
      </w:r>
      <w:proofErr w:type="spellStart"/>
      <w:r w:rsidRPr="00F5208E">
        <w:t>ФОТст</w:t>
      </w:r>
      <w:proofErr w:type="spellEnd"/>
      <w:r w:rsidRPr="00F5208E">
        <w:t xml:space="preserve">) * </w:t>
      </w:r>
      <w:proofErr w:type="spellStart"/>
      <w:r w:rsidRPr="00F5208E">
        <w:t>ФОТркпн</w:t>
      </w:r>
      <w:proofErr w:type="spellEnd"/>
      <w:r w:rsidRPr="00F5208E">
        <w:t>, где:</w:t>
      </w:r>
    </w:p>
    <w:p w:rsidR="003C6B03" w:rsidRPr="00F5208E" w:rsidRDefault="008465C3">
      <w:pPr>
        <w:pStyle w:val="22"/>
        <w:keepNext/>
        <w:keepLines/>
        <w:shd w:val="clear" w:color="auto" w:fill="auto"/>
        <w:spacing w:before="0" w:after="0" w:line="322" w:lineRule="exact"/>
        <w:ind w:firstLine="740"/>
        <w:jc w:val="both"/>
      </w:pPr>
      <w:bookmarkStart w:id="9" w:name="bookmark15"/>
      <w:r w:rsidRPr="00F5208E">
        <w:t xml:space="preserve">ФОТ- фонд оплаты труда работников </w:t>
      </w:r>
      <w:r w:rsidR="00231755" w:rsidRPr="00F5208E">
        <w:t>Центра</w:t>
      </w:r>
      <w:r w:rsidRPr="00F5208E">
        <w:t>.</w:t>
      </w:r>
      <w:bookmarkEnd w:id="9"/>
    </w:p>
    <w:p w:rsidR="003C6B03" w:rsidRPr="00F5208E" w:rsidRDefault="008465C3">
      <w:pPr>
        <w:pStyle w:val="40"/>
        <w:shd w:val="clear" w:color="auto" w:fill="auto"/>
        <w:spacing w:before="0" w:after="0" w:line="322" w:lineRule="exact"/>
        <w:ind w:firstLine="740"/>
        <w:jc w:val="both"/>
      </w:pPr>
      <w:proofErr w:type="spellStart"/>
      <w:r w:rsidRPr="00F5208E">
        <w:t>ФОТб</w:t>
      </w:r>
      <w:proofErr w:type="spellEnd"/>
      <w:r w:rsidRPr="00F5208E">
        <w:t xml:space="preserve"> - базовая часть ФОТ.</w:t>
      </w:r>
    </w:p>
    <w:p w:rsidR="003C6B03" w:rsidRPr="00F5208E" w:rsidRDefault="008465C3">
      <w:pPr>
        <w:pStyle w:val="20"/>
        <w:shd w:val="clear" w:color="auto" w:fill="auto"/>
        <w:spacing w:before="0" w:after="0" w:line="322" w:lineRule="exact"/>
        <w:ind w:firstLine="740"/>
        <w:jc w:val="both"/>
      </w:pPr>
      <w:r w:rsidRPr="00F5208E">
        <w:t>Обеспечивает выплату гарантированных должностных окладов (окладов), повышающих коэффициентов и доплаты к заработной плате до минимального размера оплаты труда.</w:t>
      </w:r>
    </w:p>
    <w:p w:rsidR="003C6B03" w:rsidRPr="00F5208E" w:rsidRDefault="008465C3">
      <w:pPr>
        <w:pStyle w:val="40"/>
        <w:shd w:val="clear" w:color="auto" w:fill="auto"/>
        <w:spacing w:before="0" w:after="0" w:line="322" w:lineRule="exact"/>
        <w:ind w:firstLine="740"/>
        <w:jc w:val="both"/>
      </w:pPr>
      <w:proofErr w:type="spellStart"/>
      <w:r w:rsidRPr="00F5208E">
        <w:t>ФОТк</w:t>
      </w:r>
      <w:proofErr w:type="spellEnd"/>
      <w:r w:rsidRPr="00F5208E">
        <w:t xml:space="preserve"> - компенсационная часть ФОТ</w:t>
      </w:r>
    </w:p>
    <w:p w:rsidR="003C6B03" w:rsidRPr="00F5208E" w:rsidRDefault="008465C3">
      <w:pPr>
        <w:pStyle w:val="20"/>
        <w:shd w:val="clear" w:color="auto" w:fill="auto"/>
        <w:spacing w:before="0" w:after="0" w:line="322" w:lineRule="exact"/>
        <w:ind w:firstLine="740"/>
        <w:jc w:val="both"/>
      </w:pPr>
      <w:r w:rsidRPr="00F5208E">
        <w:t>Обеспечивает выплаты компенсационного характера (кроме выплат работникам за труд в местностях с особыми климатическими условиями).</w:t>
      </w:r>
    </w:p>
    <w:p w:rsidR="003C6B03" w:rsidRPr="00F5208E" w:rsidRDefault="008465C3">
      <w:pPr>
        <w:pStyle w:val="40"/>
        <w:shd w:val="clear" w:color="auto" w:fill="auto"/>
        <w:spacing w:before="0" w:after="0" w:line="322" w:lineRule="exact"/>
        <w:ind w:firstLine="740"/>
        <w:jc w:val="both"/>
      </w:pPr>
      <w:proofErr w:type="spellStart"/>
      <w:r w:rsidRPr="00F5208E">
        <w:t>ФОТст</w:t>
      </w:r>
      <w:proofErr w:type="spellEnd"/>
      <w:r w:rsidRPr="00F5208E">
        <w:t xml:space="preserve"> - стимулирующая часть ФОТ</w:t>
      </w:r>
    </w:p>
    <w:p w:rsidR="003C6B03" w:rsidRPr="00F5208E" w:rsidRDefault="008465C3">
      <w:pPr>
        <w:pStyle w:val="20"/>
        <w:shd w:val="clear" w:color="auto" w:fill="auto"/>
        <w:spacing w:before="0" w:after="0" w:line="322" w:lineRule="exact"/>
        <w:ind w:firstLine="740"/>
        <w:jc w:val="both"/>
      </w:pPr>
      <w:r w:rsidRPr="00F5208E">
        <w:t xml:space="preserve">Стимулирующая часть ФОТ обеспечивает выплаты стимулирующего характера работникам и </w:t>
      </w:r>
      <w:r w:rsidR="00EA110B" w:rsidRPr="00F5208E">
        <w:t>директору Центра</w:t>
      </w:r>
      <w:r w:rsidRPr="00F5208E">
        <w:t>.</w:t>
      </w:r>
    </w:p>
    <w:p w:rsidR="003C6B03" w:rsidRPr="00F5208E" w:rsidRDefault="008465C3">
      <w:pPr>
        <w:pStyle w:val="20"/>
        <w:shd w:val="clear" w:color="auto" w:fill="auto"/>
        <w:spacing w:before="0" w:after="0" w:line="322" w:lineRule="exact"/>
        <w:ind w:firstLine="740"/>
        <w:jc w:val="both"/>
      </w:pPr>
      <w:proofErr w:type="spellStart"/>
      <w:r w:rsidRPr="00F5208E">
        <w:rPr>
          <w:rStyle w:val="23"/>
        </w:rPr>
        <w:t>ФОТркпн</w:t>
      </w:r>
      <w:proofErr w:type="spellEnd"/>
      <w:r w:rsidRPr="00F5208E">
        <w:rPr>
          <w:rStyle w:val="23"/>
        </w:rPr>
        <w:t xml:space="preserve"> </w:t>
      </w:r>
      <w:r w:rsidRPr="00F5208E">
        <w:t>- часть фонда оплаты труда, которая формируется для обеспечения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3C6B03" w:rsidRDefault="008465C3">
      <w:pPr>
        <w:pStyle w:val="20"/>
        <w:shd w:val="clear" w:color="auto" w:fill="auto"/>
        <w:spacing w:before="0" w:after="300" w:line="322" w:lineRule="exact"/>
        <w:ind w:firstLine="740"/>
        <w:jc w:val="both"/>
      </w:pPr>
      <w:r w:rsidRPr="00F5208E">
        <w:t>При формировании</w:t>
      </w:r>
      <w:r w:rsidR="00DF6E73" w:rsidRPr="00F5208E">
        <w:t xml:space="preserve"> фонда оплаты труда работников </w:t>
      </w:r>
      <w:r w:rsidR="00231755" w:rsidRPr="00F5208E">
        <w:t>Центра</w:t>
      </w:r>
      <w:r w:rsidRPr="00F5208E">
        <w:t xml:space="preserve"> доля средств на выплаты стимулирующего характера предусматривается в объеме не менее 30 процентов средств на оплату труда.</w:t>
      </w:r>
    </w:p>
    <w:p w:rsidR="003C6B03" w:rsidRDefault="00F01BB9">
      <w:pPr>
        <w:pStyle w:val="22"/>
        <w:keepNext/>
        <w:keepLines/>
        <w:shd w:val="clear" w:color="auto" w:fill="auto"/>
        <w:spacing w:before="0" w:after="0" w:line="322" w:lineRule="exact"/>
        <w:ind w:firstLine="0"/>
        <w:rPr>
          <w:color w:val="92D050"/>
        </w:rPr>
      </w:pPr>
      <w:bookmarkStart w:id="10" w:name="bookmark16"/>
      <w:r w:rsidRPr="00F01BB9">
        <w:rPr>
          <w:color w:val="auto"/>
          <w:lang w:val="en-US"/>
        </w:rPr>
        <w:t>X</w:t>
      </w:r>
      <w:r w:rsidR="008465C3" w:rsidRPr="00F01BB9">
        <w:rPr>
          <w:color w:val="auto"/>
        </w:rPr>
        <w:t>. Заключительные положения</w:t>
      </w:r>
      <w:bookmarkEnd w:id="10"/>
    </w:p>
    <w:p w:rsidR="00026D1F" w:rsidRPr="00026D1F" w:rsidRDefault="00026D1F">
      <w:pPr>
        <w:pStyle w:val="22"/>
        <w:keepNext/>
        <w:keepLines/>
        <w:shd w:val="clear" w:color="auto" w:fill="auto"/>
        <w:spacing w:before="0" w:after="0" w:line="322" w:lineRule="exact"/>
        <w:ind w:firstLine="0"/>
        <w:rPr>
          <w:color w:val="92D050"/>
        </w:rPr>
      </w:pPr>
    </w:p>
    <w:p w:rsidR="003C6B03" w:rsidRPr="00F5208E" w:rsidRDefault="008465C3">
      <w:pPr>
        <w:pStyle w:val="20"/>
        <w:shd w:val="clear" w:color="auto" w:fill="auto"/>
        <w:spacing w:before="0" w:after="0" w:line="322" w:lineRule="exact"/>
        <w:ind w:firstLine="740"/>
        <w:jc w:val="both"/>
      </w:pPr>
      <w:r w:rsidRPr="00F5208E">
        <w:t xml:space="preserve">Перечни должностей, относимых к основному, </w:t>
      </w:r>
      <w:r w:rsidR="004461D5" w:rsidRPr="00F5208E">
        <w:t>административно-управленческому</w:t>
      </w:r>
      <w:r w:rsidRPr="00F5208E">
        <w:t xml:space="preserve"> и вспомогательному персоналу </w:t>
      </w:r>
      <w:r w:rsidR="00850520">
        <w:t>Центра</w:t>
      </w:r>
      <w:r w:rsidRPr="00F5208E">
        <w:t xml:space="preserve">, утверждаются приказом </w:t>
      </w:r>
      <w:r w:rsidR="0064351E">
        <w:t>Министерства</w:t>
      </w:r>
      <w:r w:rsidRPr="00F5208E">
        <w:t>.</w:t>
      </w:r>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bookmarkStart w:id="11" w:name="_GoBack"/>
      <w:bookmarkEnd w:id="11"/>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p>
    <w:p w:rsidR="00DF6E73" w:rsidRPr="00F5208E" w:rsidRDefault="00DF6E73" w:rsidP="00B57033">
      <w:pPr>
        <w:jc w:val="right"/>
        <w:rPr>
          <w:rFonts w:ascii="Times New Roman" w:hAnsi="Times New Roman" w:cs="Times New Roman"/>
          <w:sz w:val="28"/>
          <w:szCs w:val="28"/>
        </w:rPr>
      </w:pPr>
    </w:p>
    <w:p w:rsidR="00231755" w:rsidRPr="00F5208E" w:rsidRDefault="00231755" w:rsidP="00B57033">
      <w:pPr>
        <w:jc w:val="right"/>
        <w:rPr>
          <w:rFonts w:ascii="Times New Roman" w:hAnsi="Times New Roman" w:cs="Times New Roman"/>
          <w:sz w:val="28"/>
          <w:szCs w:val="28"/>
        </w:rPr>
      </w:pPr>
    </w:p>
    <w:sectPr w:rsidR="00231755" w:rsidRPr="00F5208E" w:rsidSect="00EB2F8E">
      <w:headerReference w:type="default" r:id="rId8"/>
      <w:pgSz w:w="11900" w:h="16840"/>
      <w:pgMar w:top="1232" w:right="701" w:bottom="851" w:left="129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CA" w:rsidRDefault="00EA1ACA">
      <w:r>
        <w:separator/>
      </w:r>
    </w:p>
  </w:endnote>
  <w:endnote w:type="continuationSeparator" w:id="0">
    <w:p w:rsidR="00EA1ACA" w:rsidRDefault="00EA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CA" w:rsidRDefault="00EA1ACA">
      <w:r>
        <w:separator/>
      </w:r>
    </w:p>
  </w:footnote>
  <w:footnote w:type="continuationSeparator" w:id="0">
    <w:p w:rsidR="00EA1ACA" w:rsidRDefault="00EA1ACA">
      <w:r>
        <w:continuationSeparator/>
      </w:r>
    </w:p>
  </w:footnote>
  <w:footnote w:id="1">
    <w:p w:rsidR="00506BF6" w:rsidRPr="00975E20" w:rsidRDefault="00506BF6">
      <w:pPr>
        <w:pStyle w:val="a5"/>
        <w:shd w:val="clear" w:color="auto" w:fill="auto"/>
        <w:tabs>
          <w:tab w:val="left" w:pos="149"/>
        </w:tabs>
        <w:ind w:right="360"/>
        <w:jc w:val="left"/>
        <w:rPr>
          <w:b w:val="0"/>
          <w:bCs w:val="0"/>
          <w:vertAlign w:val="superscript"/>
        </w:rPr>
      </w:pPr>
      <w:r w:rsidRPr="00975E20">
        <w:rPr>
          <w:b w:val="0"/>
          <w:bCs w:val="0"/>
          <w:vertAlign w:val="superscript"/>
        </w:rPr>
        <w:footnoteRef/>
      </w:r>
      <w:r w:rsidRPr="00975E20">
        <w:rPr>
          <w:b w:val="0"/>
          <w:bCs w:val="0"/>
          <w:vertAlign w:val="superscript"/>
        </w:rPr>
        <w:tab/>
        <w:t>Уголовным кодексом Российской Федерации установлена ответственность за невыплату заработной платы свыше двух месяцев.</w:t>
      </w:r>
    </w:p>
  </w:footnote>
  <w:footnote w:id="2">
    <w:p w:rsidR="00506BF6" w:rsidRPr="00975E20" w:rsidRDefault="00506BF6" w:rsidP="00975E20">
      <w:pPr>
        <w:pStyle w:val="a5"/>
        <w:shd w:val="clear" w:color="auto" w:fill="auto"/>
        <w:tabs>
          <w:tab w:val="left" w:pos="110"/>
        </w:tabs>
        <w:spacing w:line="240" w:lineRule="auto"/>
        <w:rPr>
          <w:b w:val="0"/>
          <w:bCs w:val="0"/>
          <w:vertAlign w:val="superscript"/>
        </w:rPr>
      </w:pPr>
      <w:r w:rsidRPr="00975E20">
        <w:rPr>
          <w:b w:val="0"/>
          <w:bCs w:val="0"/>
          <w:vertAlign w:val="superscript"/>
        </w:rPr>
        <w:footnoteRef/>
      </w:r>
      <w:r w:rsidRPr="00975E20">
        <w:rPr>
          <w:b w:val="0"/>
          <w:bCs w:val="0"/>
          <w:vertAlign w:val="superscript"/>
        </w:rPr>
        <w:tab/>
        <w:t>Не допускается приостановление работы:</w:t>
      </w:r>
      <w:r w:rsidR="00975E20">
        <w:rPr>
          <w:b w:val="0"/>
          <w:bCs w:val="0"/>
          <w:vertAlign w:val="superscript"/>
        </w:rPr>
        <w:t xml:space="preserve"> </w:t>
      </w:r>
      <w:r w:rsidRPr="00975E20">
        <w:rPr>
          <w:b w:val="0"/>
          <w:bCs w:val="0"/>
          <w:vertAlign w:val="superscript"/>
        </w:rPr>
        <w:t>в периоды введения военного, чрезвычайного положения или особых мер в соответствии с законодательством о чрезвычайном положении;</w:t>
      </w:r>
      <w:r w:rsidR="00975E20">
        <w:rPr>
          <w:b w:val="0"/>
          <w:bCs w:val="0"/>
          <w:vertAlign w:val="superscript"/>
        </w:rPr>
        <w:t xml:space="preserve"> </w:t>
      </w:r>
      <w:r w:rsidRPr="00975E20">
        <w:rPr>
          <w:b w:val="0"/>
          <w:bCs w:val="0"/>
          <w:vertAlign w:val="superscript"/>
        </w:rPr>
        <w:t>работниками, в трудовые обязанности которых входит выполнение работ, непосредственно связанных с обеспечением жизнедеятельности населения (станции скорой и неотложной медицинской помощи).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64050"/>
      <w:docPartObj>
        <w:docPartGallery w:val="Page Numbers (Top of Page)"/>
        <w:docPartUnique/>
      </w:docPartObj>
    </w:sdtPr>
    <w:sdtEndPr>
      <w:rPr>
        <w:rFonts w:ascii="Times New Roman" w:hAnsi="Times New Roman" w:cs="Times New Roman"/>
      </w:rPr>
    </w:sdtEndPr>
    <w:sdtContent>
      <w:p w:rsidR="00EB2F8E" w:rsidRPr="00B72500" w:rsidRDefault="00EB2F8E">
        <w:pPr>
          <w:pStyle w:val="ad"/>
          <w:jc w:val="center"/>
          <w:rPr>
            <w:rFonts w:ascii="Times New Roman" w:hAnsi="Times New Roman" w:cs="Times New Roman"/>
          </w:rPr>
        </w:pPr>
      </w:p>
      <w:p w:rsidR="00EB2F8E" w:rsidRDefault="00EB2F8E">
        <w:pPr>
          <w:pStyle w:val="ad"/>
          <w:jc w:val="center"/>
        </w:pPr>
      </w:p>
      <w:p w:rsidR="00EB2F8E" w:rsidRPr="00B72500" w:rsidRDefault="00EB2F8E">
        <w:pPr>
          <w:pStyle w:val="ad"/>
          <w:jc w:val="center"/>
          <w:rPr>
            <w:rFonts w:ascii="Times New Roman" w:hAnsi="Times New Roman" w:cs="Times New Roman"/>
          </w:rPr>
        </w:pPr>
        <w:r w:rsidRPr="00B72500">
          <w:rPr>
            <w:rFonts w:ascii="Times New Roman" w:hAnsi="Times New Roman" w:cs="Times New Roman"/>
          </w:rPr>
          <w:fldChar w:fldCharType="begin"/>
        </w:r>
        <w:r w:rsidRPr="00B72500">
          <w:rPr>
            <w:rFonts w:ascii="Times New Roman" w:hAnsi="Times New Roman" w:cs="Times New Roman"/>
          </w:rPr>
          <w:instrText>PAGE   \* MERGEFORMAT</w:instrText>
        </w:r>
        <w:r w:rsidRPr="00B72500">
          <w:rPr>
            <w:rFonts w:ascii="Times New Roman" w:hAnsi="Times New Roman" w:cs="Times New Roman"/>
          </w:rPr>
          <w:fldChar w:fldCharType="separate"/>
        </w:r>
        <w:r w:rsidR="00FD364A">
          <w:rPr>
            <w:rFonts w:ascii="Times New Roman" w:hAnsi="Times New Roman" w:cs="Times New Roman"/>
            <w:noProof/>
          </w:rPr>
          <w:t>13</w:t>
        </w:r>
        <w:r w:rsidRPr="00B72500">
          <w:rPr>
            <w:rFonts w:ascii="Times New Roman" w:hAnsi="Times New Roman" w:cs="Times New Roman"/>
          </w:rPr>
          <w:fldChar w:fldCharType="end"/>
        </w:r>
      </w:p>
    </w:sdtContent>
  </w:sdt>
  <w:p w:rsidR="00506BF6" w:rsidRDefault="00506BF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031"/>
    <w:multiLevelType w:val="multilevel"/>
    <w:tmpl w:val="D904F20C"/>
    <w:lvl w:ilvl="0">
      <w:start w:val="1"/>
      <w:numFmt w:val="upperRoman"/>
      <w:lvlText w:val="%1."/>
      <w:lvlJc w:val="left"/>
      <w:pPr>
        <w:ind w:left="74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18" w:hanging="720"/>
      </w:pPr>
      <w:rPr>
        <w:rFonts w:hint="default"/>
      </w:rPr>
    </w:lvl>
    <w:lvl w:ilvl="3">
      <w:start w:val="1"/>
      <w:numFmt w:val="decimal"/>
      <w:isLgl/>
      <w:lvlText w:val="%1.%2.%3.%4."/>
      <w:lvlJc w:val="left"/>
      <w:pPr>
        <w:ind w:left="3167" w:hanging="108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905" w:hanging="1440"/>
      </w:pPr>
      <w:rPr>
        <w:rFonts w:hint="default"/>
      </w:rPr>
    </w:lvl>
    <w:lvl w:ilvl="6">
      <w:start w:val="1"/>
      <w:numFmt w:val="decimal"/>
      <w:isLgl/>
      <w:lvlText w:val="%1.%2.%3.%4.%5.%6.%7."/>
      <w:lvlJc w:val="left"/>
      <w:pPr>
        <w:ind w:left="5954" w:hanging="1800"/>
      </w:pPr>
      <w:rPr>
        <w:rFonts w:hint="default"/>
      </w:rPr>
    </w:lvl>
    <w:lvl w:ilvl="7">
      <w:start w:val="1"/>
      <w:numFmt w:val="decimal"/>
      <w:isLgl/>
      <w:lvlText w:val="%1.%2.%3.%4.%5.%6.%7.%8."/>
      <w:lvlJc w:val="left"/>
      <w:pPr>
        <w:ind w:left="6643" w:hanging="1800"/>
      </w:pPr>
      <w:rPr>
        <w:rFonts w:hint="default"/>
      </w:rPr>
    </w:lvl>
    <w:lvl w:ilvl="8">
      <w:start w:val="1"/>
      <w:numFmt w:val="decimal"/>
      <w:isLgl/>
      <w:lvlText w:val="%1.%2.%3.%4.%5.%6.%7.%8.%9."/>
      <w:lvlJc w:val="left"/>
      <w:pPr>
        <w:ind w:left="7692" w:hanging="2160"/>
      </w:pPr>
      <w:rPr>
        <w:rFonts w:hint="default"/>
      </w:rPr>
    </w:lvl>
  </w:abstractNum>
  <w:abstractNum w:abstractNumId="1" w15:restartNumberingAfterBreak="0">
    <w:nsid w:val="022D30C4"/>
    <w:multiLevelType w:val="multilevel"/>
    <w:tmpl w:val="1BA63A26"/>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0E58BA"/>
    <w:multiLevelType w:val="multilevel"/>
    <w:tmpl w:val="22243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343FA"/>
    <w:multiLevelType w:val="multilevel"/>
    <w:tmpl w:val="2F1EE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20F3B"/>
    <w:multiLevelType w:val="multilevel"/>
    <w:tmpl w:val="EDF08E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014E7"/>
    <w:multiLevelType w:val="multilevel"/>
    <w:tmpl w:val="4246F89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B6002"/>
    <w:multiLevelType w:val="multilevel"/>
    <w:tmpl w:val="D640FB78"/>
    <w:lvl w:ilvl="0">
      <w:start w:val="3"/>
      <w:numFmt w:val="decimal"/>
      <w:lvlText w:val="%1."/>
      <w:lvlJc w:val="left"/>
      <w:pPr>
        <w:ind w:left="405" w:hanging="405"/>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15:restartNumberingAfterBreak="0">
    <w:nsid w:val="2245640C"/>
    <w:multiLevelType w:val="multilevel"/>
    <w:tmpl w:val="CB44A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602346"/>
    <w:multiLevelType w:val="multilevel"/>
    <w:tmpl w:val="D3A274BA"/>
    <w:lvl w:ilvl="0">
      <w:start w:val="2013"/>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87A81"/>
    <w:multiLevelType w:val="multilevel"/>
    <w:tmpl w:val="E50803B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B4249"/>
    <w:multiLevelType w:val="multilevel"/>
    <w:tmpl w:val="15E0B1DA"/>
    <w:lvl w:ilvl="0">
      <w:start w:val="2"/>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04331"/>
    <w:multiLevelType w:val="multilevel"/>
    <w:tmpl w:val="DFC4FC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2B270F"/>
    <w:multiLevelType w:val="multilevel"/>
    <w:tmpl w:val="46F44D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B2602"/>
    <w:multiLevelType w:val="multilevel"/>
    <w:tmpl w:val="AABA2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764D19"/>
    <w:multiLevelType w:val="multilevel"/>
    <w:tmpl w:val="F0ACBC70"/>
    <w:lvl w:ilvl="0">
      <w:start w:val="1"/>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15:restartNumberingAfterBreak="0">
    <w:nsid w:val="615A7574"/>
    <w:multiLevelType w:val="multilevel"/>
    <w:tmpl w:val="566E1C7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995D05"/>
    <w:multiLevelType w:val="multilevel"/>
    <w:tmpl w:val="97D0A24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D328FF"/>
    <w:multiLevelType w:val="multilevel"/>
    <w:tmpl w:val="EDF08E3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AA1C1E"/>
    <w:multiLevelType w:val="multilevel"/>
    <w:tmpl w:val="E90644D8"/>
    <w:lvl w:ilvl="0">
      <w:start w:val="2012"/>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A75221"/>
    <w:multiLevelType w:val="multilevel"/>
    <w:tmpl w:val="E240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3"/>
  </w:num>
  <w:num w:numId="4">
    <w:abstractNumId w:val="18"/>
  </w:num>
  <w:num w:numId="5">
    <w:abstractNumId w:val="8"/>
  </w:num>
  <w:num w:numId="6">
    <w:abstractNumId w:val="10"/>
  </w:num>
  <w:num w:numId="7">
    <w:abstractNumId w:val="19"/>
  </w:num>
  <w:num w:numId="8">
    <w:abstractNumId w:val="5"/>
  </w:num>
  <w:num w:numId="9">
    <w:abstractNumId w:val="12"/>
  </w:num>
  <w:num w:numId="10">
    <w:abstractNumId w:val="7"/>
  </w:num>
  <w:num w:numId="11">
    <w:abstractNumId w:val="11"/>
  </w:num>
  <w:num w:numId="12">
    <w:abstractNumId w:val="15"/>
  </w:num>
  <w:num w:numId="13">
    <w:abstractNumId w:val="4"/>
  </w:num>
  <w:num w:numId="14">
    <w:abstractNumId w:val="9"/>
  </w:num>
  <w:num w:numId="15">
    <w:abstractNumId w:val="16"/>
  </w:num>
  <w:num w:numId="16">
    <w:abstractNumId w:val="0"/>
  </w:num>
  <w:num w:numId="17">
    <w:abstractNumId w:val="1"/>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03"/>
    <w:rsid w:val="00002E15"/>
    <w:rsid w:val="00015F0E"/>
    <w:rsid w:val="00026D1F"/>
    <w:rsid w:val="000334A5"/>
    <w:rsid w:val="0006430B"/>
    <w:rsid w:val="0006687B"/>
    <w:rsid w:val="000712F6"/>
    <w:rsid w:val="000A053C"/>
    <w:rsid w:val="000A07C7"/>
    <w:rsid w:val="000F61DE"/>
    <w:rsid w:val="000F6BF3"/>
    <w:rsid w:val="0012555E"/>
    <w:rsid w:val="001421D4"/>
    <w:rsid w:val="001430F6"/>
    <w:rsid w:val="001702D0"/>
    <w:rsid w:val="001B17A7"/>
    <w:rsid w:val="001D0059"/>
    <w:rsid w:val="001D6DF9"/>
    <w:rsid w:val="00214D5C"/>
    <w:rsid w:val="00226DDB"/>
    <w:rsid w:val="00231755"/>
    <w:rsid w:val="00243CEF"/>
    <w:rsid w:val="0027173B"/>
    <w:rsid w:val="0028610B"/>
    <w:rsid w:val="00291882"/>
    <w:rsid w:val="002B4602"/>
    <w:rsid w:val="002C70F2"/>
    <w:rsid w:val="002D7323"/>
    <w:rsid w:val="002F2C64"/>
    <w:rsid w:val="003437F5"/>
    <w:rsid w:val="0037545D"/>
    <w:rsid w:val="00383807"/>
    <w:rsid w:val="003C3A4A"/>
    <w:rsid w:val="003C6B03"/>
    <w:rsid w:val="003E0860"/>
    <w:rsid w:val="003E1447"/>
    <w:rsid w:val="003E4497"/>
    <w:rsid w:val="004461D5"/>
    <w:rsid w:val="004726A7"/>
    <w:rsid w:val="00475EC5"/>
    <w:rsid w:val="004819DC"/>
    <w:rsid w:val="004863BD"/>
    <w:rsid w:val="004E25B8"/>
    <w:rsid w:val="004E5403"/>
    <w:rsid w:val="004F63A4"/>
    <w:rsid w:val="00506BF6"/>
    <w:rsid w:val="005177A4"/>
    <w:rsid w:val="0053391A"/>
    <w:rsid w:val="0055109A"/>
    <w:rsid w:val="00553008"/>
    <w:rsid w:val="00557E09"/>
    <w:rsid w:val="00563667"/>
    <w:rsid w:val="005A7707"/>
    <w:rsid w:val="005F0EB3"/>
    <w:rsid w:val="006053AA"/>
    <w:rsid w:val="0064351E"/>
    <w:rsid w:val="00657453"/>
    <w:rsid w:val="00661E65"/>
    <w:rsid w:val="00696121"/>
    <w:rsid w:val="006D6CE7"/>
    <w:rsid w:val="00767060"/>
    <w:rsid w:val="007727CC"/>
    <w:rsid w:val="00781629"/>
    <w:rsid w:val="007873DF"/>
    <w:rsid w:val="0078767E"/>
    <w:rsid w:val="007B3112"/>
    <w:rsid w:val="00802116"/>
    <w:rsid w:val="008242F2"/>
    <w:rsid w:val="00825488"/>
    <w:rsid w:val="008465C3"/>
    <w:rsid w:val="00850520"/>
    <w:rsid w:val="00866CB1"/>
    <w:rsid w:val="0088663D"/>
    <w:rsid w:val="008B4885"/>
    <w:rsid w:val="008C3582"/>
    <w:rsid w:val="008C43F8"/>
    <w:rsid w:val="008D355E"/>
    <w:rsid w:val="008D4A42"/>
    <w:rsid w:val="00923E4D"/>
    <w:rsid w:val="00962A81"/>
    <w:rsid w:val="009702D5"/>
    <w:rsid w:val="00975E20"/>
    <w:rsid w:val="009A06A6"/>
    <w:rsid w:val="009C0213"/>
    <w:rsid w:val="00A30CAE"/>
    <w:rsid w:val="00A35AF8"/>
    <w:rsid w:val="00A92DB6"/>
    <w:rsid w:val="00AD06E8"/>
    <w:rsid w:val="00AE544F"/>
    <w:rsid w:val="00AF5F8F"/>
    <w:rsid w:val="00B12A37"/>
    <w:rsid w:val="00B13218"/>
    <w:rsid w:val="00B1542A"/>
    <w:rsid w:val="00B27D63"/>
    <w:rsid w:val="00B5291D"/>
    <w:rsid w:val="00B57033"/>
    <w:rsid w:val="00B610F0"/>
    <w:rsid w:val="00B61E59"/>
    <w:rsid w:val="00B65AD8"/>
    <w:rsid w:val="00B72500"/>
    <w:rsid w:val="00B81C07"/>
    <w:rsid w:val="00B90AA1"/>
    <w:rsid w:val="00BA1541"/>
    <w:rsid w:val="00BC6F65"/>
    <w:rsid w:val="00BD4D21"/>
    <w:rsid w:val="00BE7936"/>
    <w:rsid w:val="00C03C61"/>
    <w:rsid w:val="00C11961"/>
    <w:rsid w:val="00C4094A"/>
    <w:rsid w:val="00C50C51"/>
    <w:rsid w:val="00C97D62"/>
    <w:rsid w:val="00CD4E50"/>
    <w:rsid w:val="00D463BE"/>
    <w:rsid w:val="00D55D9C"/>
    <w:rsid w:val="00D74826"/>
    <w:rsid w:val="00DC0F22"/>
    <w:rsid w:val="00DF6E73"/>
    <w:rsid w:val="00E02166"/>
    <w:rsid w:val="00E27952"/>
    <w:rsid w:val="00E36700"/>
    <w:rsid w:val="00E53C0D"/>
    <w:rsid w:val="00E720C4"/>
    <w:rsid w:val="00E8037B"/>
    <w:rsid w:val="00EA110B"/>
    <w:rsid w:val="00EA1ACA"/>
    <w:rsid w:val="00EA78D3"/>
    <w:rsid w:val="00EB2F8E"/>
    <w:rsid w:val="00EC1230"/>
    <w:rsid w:val="00EE6FF6"/>
    <w:rsid w:val="00F01BB9"/>
    <w:rsid w:val="00F21479"/>
    <w:rsid w:val="00F34276"/>
    <w:rsid w:val="00F5208E"/>
    <w:rsid w:val="00F77694"/>
    <w:rsid w:val="00F924D0"/>
    <w:rsid w:val="00F9490C"/>
    <w:rsid w:val="00FD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AE6CD-8AB4-468B-AABC-AADD4B63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30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30B"/>
    <w:rPr>
      <w:color w:val="0066CC"/>
      <w:u w:val="single"/>
    </w:rPr>
  </w:style>
  <w:style w:type="character" w:customStyle="1" w:styleId="a4">
    <w:name w:val="Сноска_"/>
    <w:basedOn w:val="a0"/>
    <w:link w:val="a5"/>
    <w:rsid w:val="0006430B"/>
    <w:rPr>
      <w:rFonts w:ascii="Times New Roman" w:eastAsia="Times New Roman" w:hAnsi="Times New Roman" w:cs="Times New Roman"/>
      <w:b/>
      <w:bCs/>
      <w:i w:val="0"/>
      <w:iCs w:val="0"/>
      <w:smallCaps w:val="0"/>
      <w:strike w:val="0"/>
      <w:sz w:val="18"/>
      <w:szCs w:val="18"/>
      <w:u w:val="none"/>
    </w:rPr>
  </w:style>
  <w:style w:type="character" w:customStyle="1" w:styleId="2Exact">
    <w:name w:val="Основной текст (2) Exact"/>
    <w:basedOn w:val="a0"/>
    <w:rsid w:val="0006430B"/>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sid w:val="0006430B"/>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06430B"/>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basedOn w:val="a0"/>
    <w:link w:val="10"/>
    <w:rsid w:val="0006430B"/>
    <w:rPr>
      <w:rFonts w:ascii="Times New Roman" w:eastAsia="Times New Roman" w:hAnsi="Times New Roman" w:cs="Times New Roman"/>
      <w:b/>
      <w:bCs/>
      <w:i w:val="0"/>
      <w:iCs w:val="0"/>
      <w:smallCaps w:val="0"/>
      <w:strike w:val="0"/>
      <w:sz w:val="42"/>
      <w:szCs w:val="42"/>
      <w:u w:val="none"/>
    </w:rPr>
  </w:style>
  <w:style w:type="character" w:customStyle="1" w:styleId="2">
    <w:name w:val="Основной текст (2)_"/>
    <w:basedOn w:val="a0"/>
    <w:link w:val="20"/>
    <w:rsid w:val="0006430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sid w:val="0006430B"/>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06430B"/>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sid w:val="000643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06430B"/>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_"/>
    <w:basedOn w:val="a0"/>
    <w:link w:val="a7"/>
    <w:rsid w:val="0006430B"/>
    <w:rPr>
      <w:rFonts w:ascii="Times New Roman" w:eastAsia="Times New Roman" w:hAnsi="Times New Roman" w:cs="Times New Roman"/>
      <w:b/>
      <w:bCs/>
      <w:i w:val="0"/>
      <w:iCs w:val="0"/>
      <w:smallCaps w:val="0"/>
      <w:strike w:val="0"/>
      <w:spacing w:val="30"/>
      <w:sz w:val="21"/>
      <w:szCs w:val="21"/>
      <w:u w:val="none"/>
    </w:rPr>
  </w:style>
  <w:style w:type="character" w:customStyle="1" w:styleId="a8">
    <w:name w:val="Колонтитул"/>
    <w:basedOn w:val="a6"/>
    <w:rsid w:val="0006430B"/>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4">
    <w:name w:val="Основной текст (2)"/>
    <w:basedOn w:val="2"/>
    <w:rsid w:val="000643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
    <w:rsid w:val="000643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5">
    <w:name w:val="Сноска"/>
    <w:basedOn w:val="a"/>
    <w:link w:val="a4"/>
    <w:rsid w:val="0006430B"/>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20">
    <w:name w:val="Основной текст (2)"/>
    <w:basedOn w:val="a"/>
    <w:link w:val="2"/>
    <w:rsid w:val="0006430B"/>
    <w:pPr>
      <w:shd w:val="clear" w:color="auto" w:fill="FFFFFF"/>
      <w:spacing w:before="720" w:after="420" w:line="0" w:lineRule="atLeast"/>
      <w:ind w:hanging="360"/>
    </w:pPr>
    <w:rPr>
      <w:rFonts w:ascii="Times New Roman" w:eastAsia="Times New Roman" w:hAnsi="Times New Roman" w:cs="Times New Roman"/>
      <w:sz w:val="28"/>
      <w:szCs w:val="28"/>
    </w:rPr>
  </w:style>
  <w:style w:type="paragraph" w:customStyle="1" w:styleId="22">
    <w:name w:val="Заголовок №2"/>
    <w:basedOn w:val="a"/>
    <w:link w:val="21"/>
    <w:rsid w:val="0006430B"/>
    <w:pPr>
      <w:shd w:val="clear" w:color="auto" w:fill="FFFFFF"/>
      <w:spacing w:before="420" w:after="60" w:line="0" w:lineRule="atLeast"/>
      <w:ind w:hanging="130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06430B"/>
    <w:pPr>
      <w:shd w:val="clear" w:color="auto" w:fill="FFFFFF"/>
      <w:spacing w:after="420" w:line="413" w:lineRule="exact"/>
      <w:jc w:val="center"/>
    </w:pPr>
    <w:rPr>
      <w:rFonts w:ascii="Times New Roman" w:eastAsia="Times New Roman" w:hAnsi="Times New Roman" w:cs="Times New Roman"/>
      <w:b/>
      <w:bCs/>
      <w:sz w:val="36"/>
      <w:szCs w:val="36"/>
    </w:rPr>
  </w:style>
  <w:style w:type="paragraph" w:customStyle="1" w:styleId="10">
    <w:name w:val="Заголовок №1"/>
    <w:basedOn w:val="a"/>
    <w:link w:val="1"/>
    <w:rsid w:val="0006430B"/>
    <w:pPr>
      <w:shd w:val="clear" w:color="auto" w:fill="FFFFFF"/>
      <w:spacing w:before="420" w:after="720" w:line="0" w:lineRule="atLeast"/>
      <w:jc w:val="center"/>
      <w:outlineLvl w:val="0"/>
    </w:pPr>
    <w:rPr>
      <w:rFonts w:ascii="Times New Roman" w:eastAsia="Times New Roman" w:hAnsi="Times New Roman" w:cs="Times New Roman"/>
      <w:b/>
      <w:bCs/>
      <w:sz w:val="42"/>
      <w:szCs w:val="42"/>
    </w:rPr>
  </w:style>
  <w:style w:type="paragraph" w:customStyle="1" w:styleId="40">
    <w:name w:val="Основной текст (4)"/>
    <w:basedOn w:val="a"/>
    <w:link w:val="4"/>
    <w:rsid w:val="0006430B"/>
    <w:pPr>
      <w:shd w:val="clear" w:color="auto" w:fill="FFFFFF"/>
      <w:spacing w:before="60" w:after="300" w:line="317"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06430B"/>
    <w:pPr>
      <w:shd w:val="clear" w:color="auto" w:fill="FFFFFF"/>
      <w:spacing w:line="226" w:lineRule="exact"/>
    </w:pPr>
    <w:rPr>
      <w:rFonts w:ascii="Times New Roman" w:eastAsia="Times New Roman" w:hAnsi="Times New Roman" w:cs="Times New Roman"/>
      <w:b/>
      <w:bCs/>
      <w:sz w:val="18"/>
      <w:szCs w:val="18"/>
    </w:rPr>
  </w:style>
  <w:style w:type="paragraph" w:customStyle="1" w:styleId="a7">
    <w:name w:val="Колонтитул"/>
    <w:basedOn w:val="a"/>
    <w:link w:val="a6"/>
    <w:rsid w:val="0006430B"/>
    <w:pPr>
      <w:shd w:val="clear" w:color="auto" w:fill="FFFFFF"/>
      <w:spacing w:line="0" w:lineRule="atLeast"/>
    </w:pPr>
    <w:rPr>
      <w:rFonts w:ascii="Times New Roman" w:eastAsia="Times New Roman" w:hAnsi="Times New Roman" w:cs="Times New Roman"/>
      <w:b/>
      <w:bCs/>
      <w:spacing w:val="30"/>
      <w:sz w:val="21"/>
      <w:szCs w:val="21"/>
    </w:rPr>
  </w:style>
  <w:style w:type="paragraph" w:customStyle="1" w:styleId="ConsPlusNormal">
    <w:name w:val="ConsPlusNormal"/>
    <w:rsid w:val="00B57033"/>
    <w:pPr>
      <w:autoSpaceDE w:val="0"/>
      <w:autoSpaceDN w:val="0"/>
      <w:adjustRightInd w:val="0"/>
      <w:ind w:firstLine="720"/>
    </w:pPr>
    <w:rPr>
      <w:rFonts w:ascii="Arial" w:eastAsia="Times New Roman" w:hAnsi="Arial" w:cs="Arial"/>
      <w:sz w:val="20"/>
      <w:szCs w:val="20"/>
      <w:lang w:bidi="ar-SA"/>
    </w:rPr>
  </w:style>
  <w:style w:type="paragraph" w:customStyle="1" w:styleId="ConsPlusTitle">
    <w:name w:val="ConsPlusTitle"/>
    <w:rsid w:val="00B57033"/>
    <w:pPr>
      <w:widowControl/>
      <w:autoSpaceDE w:val="0"/>
      <w:autoSpaceDN w:val="0"/>
      <w:adjustRightInd w:val="0"/>
    </w:pPr>
    <w:rPr>
      <w:rFonts w:ascii="Times New Roman" w:eastAsia="Times New Roman" w:hAnsi="Times New Roman" w:cs="Times New Roman"/>
      <w:b/>
      <w:bCs/>
      <w:sz w:val="28"/>
      <w:szCs w:val="28"/>
      <w:lang w:bidi="ar-SA"/>
    </w:rPr>
  </w:style>
  <w:style w:type="paragraph" w:customStyle="1" w:styleId="ConsPlusCell">
    <w:name w:val="ConsPlusCell"/>
    <w:uiPriority w:val="99"/>
    <w:rsid w:val="00B57033"/>
    <w:pPr>
      <w:widowControl/>
      <w:autoSpaceDE w:val="0"/>
      <w:autoSpaceDN w:val="0"/>
      <w:adjustRightInd w:val="0"/>
    </w:pPr>
    <w:rPr>
      <w:rFonts w:ascii="Arial" w:eastAsia="Times New Roman" w:hAnsi="Arial" w:cs="Arial"/>
      <w:sz w:val="20"/>
      <w:szCs w:val="20"/>
      <w:lang w:bidi="ar-SA"/>
    </w:rPr>
  </w:style>
  <w:style w:type="paragraph" w:styleId="a9">
    <w:name w:val="List Paragraph"/>
    <w:basedOn w:val="a"/>
    <w:uiPriority w:val="34"/>
    <w:qFormat/>
    <w:rsid w:val="006053AA"/>
    <w:pPr>
      <w:ind w:left="720"/>
      <w:contextualSpacing/>
    </w:pPr>
  </w:style>
  <w:style w:type="paragraph" w:styleId="aa">
    <w:name w:val="Balloon Text"/>
    <w:basedOn w:val="a"/>
    <w:link w:val="ab"/>
    <w:uiPriority w:val="99"/>
    <w:semiHidden/>
    <w:unhideWhenUsed/>
    <w:rsid w:val="00231755"/>
    <w:rPr>
      <w:rFonts w:ascii="Segoe UI" w:hAnsi="Segoe UI" w:cs="Segoe UI"/>
      <w:sz w:val="18"/>
      <w:szCs w:val="18"/>
    </w:rPr>
  </w:style>
  <w:style w:type="character" w:customStyle="1" w:styleId="ab">
    <w:name w:val="Текст выноски Знак"/>
    <w:basedOn w:val="a0"/>
    <w:link w:val="aa"/>
    <w:uiPriority w:val="99"/>
    <w:semiHidden/>
    <w:rsid w:val="00231755"/>
    <w:rPr>
      <w:rFonts w:ascii="Segoe UI" w:hAnsi="Segoe UI" w:cs="Segoe UI"/>
      <w:color w:val="000000"/>
      <w:sz w:val="18"/>
      <w:szCs w:val="18"/>
    </w:rPr>
  </w:style>
  <w:style w:type="table" w:styleId="ac">
    <w:name w:val="Table Grid"/>
    <w:basedOn w:val="a1"/>
    <w:uiPriority w:val="39"/>
    <w:rsid w:val="005F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26D1F"/>
    <w:pPr>
      <w:tabs>
        <w:tab w:val="center" w:pos="4677"/>
        <w:tab w:val="right" w:pos="9355"/>
      </w:tabs>
    </w:pPr>
  </w:style>
  <w:style w:type="character" w:customStyle="1" w:styleId="ae">
    <w:name w:val="Верхний колонтитул Знак"/>
    <w:basedOn w:val="a0"/>
    <w:link w:val="ad"/>
    <w:uiPriority w:val="99"/>
    <w:rsid w:val="00026D1F"/>
    <w:rPr>
      <w:color w:val="000000"/>
    </w:rPr>
  </w:style>
  <w:style w:type="paragraph" w:styleId="af">
    <w:name w:val="footer"/>
    <w:basedOn w:val="a"/>
    <w:link w:val="af0"/>
    <w:uiPriority w:val="99"/>
    <w:unhideWhenUsed/>
    <w:rsid w:val="00026D1F"/>
    <w:pPr>
      <w:tabs>
        <w:tab w:val="center" w:pos="4677"/>
        <w:tab w:val="right" w:pos="9355"/>
      </w:tabs>
    </w:pPr>
  </w:style>
  <w:style w:type="character" w:customStyle="1" w:styleId="af0">
    <w:name w:val="Нижний колонтитул Знак"/>
    <w:basedOn w:val="a0"/>
    <w:link w:val="af"/>
    <w:uiPriority w:val="99"/>
    <w:rsid w:val="00026D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B24A7-C42C-407D-8419-E4A6ACA2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4748</Words>
  <Characters>27068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КОМИТЕТ  ПО  КУЛЬТУРЕ  И  ИСКУССТВУ</vt:lpstr>
    </vt:vector>
  </TitlesOfParts>
  <Company>HP</Company>
  <LinksUpToDate>false</LinksUpToDate>
  <CharactersWithSpaces>31753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КУЛЬТУРЕ  И  ИСКУССТВУ</dc:title>
  <dc:creator>Компьютер</dc:creator>
  <cp:lastModifiedBy>Константинова</cp:lastModifiedBy>
  <cp:revision>3</cp:revision>
  <cp:lastPrinted>2020-12-07T12:44:00Z</cp:lastPrinted>
  <dcterms:created xsi:type="dcterms:W3CDTF">2022-04-08T09:10:00Z</dcterms:created>
  <dcterms:modified xsi:type="dcterms:W3CDTF">2022-04-08T09:11:00Z</dcterms:modified>
</cp:coreProperties>
</file>